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eg" ContentType="image/jpeg"/>
  <Default Extension="png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footer1.xml" ContentType="application/vnd.openxmlformats-officedocument.wordprocessingml.footer+xml"/>
  <Override PartName="/word/numbering.xml" ContentType="application/vnd.openxmlformats-officedocument.wordprocessingml.numbering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p>
      <w:pPr>
        <w:jc w:val="center"/>
        <w:rPr>
          <w:rFonts w:ascii="나눔고딕" w:eastAsia="나눔고딕" w:hAnsi="나눔고딕"/>
          <w:sz w:val="32"/>
          <w:szCs w:val="44"/>
          <w:u w:val="single" w:color="auto"/>
        </w:rPr>
      </w:pPr>
      <w:r>
        <w:rPr>
          <w:rFonts w:ascii="나눔고딕" w:eastAsia="나눔고딕" w:hAnsi="나눔고딕" w:hint="eastAsia"/>
          <w:sz w:val="32"/>
          <w:szCs w:val="44"/>
          <w:u w:val="single" w:color="auto"/>
        </w:rPr>
        <w:t>체인지메이커 유스 리</w:t>
      </w:r>
      <w:r>
        <w:rPr>
          <w:rFonts w:ascii="나눔고딕" w:eastAsia="나눔고딕" w:hAnsi="나눔고딕" w:hint="eastAsia"/>
          <w:sz w:val="32"/>
          <w:szCs w:val="44"/>
          <w:u w:val="single" w:color="auto"/>
        </w:rPr>
        <w:t xml:space="preserve">빙랩 </w:t>
      </w:r>
    </w:p>
    <w:p>
      <w:pPr>
        <w:jc w:val="center"/>
        <w:rPr>
          <w:rFonts w:ascii="나눔고딕" w:eastAsia="나눔고딕" w:hAnsi="나눔고딕"/>
          <w:sz w:val="32"/>
          <w:szCs w:val="44"/>
          <w:u w:val="single" w:color="auto"/>
        </w:rPr>
      </w:pPr>
      <w:r>
        <w:rPr>
          <w:rFonts w:ascii="나눔고딕" w:eastAsia="나눔고딕" w:hAnsi="나눔고딕" w:hint="eastAsia"/>
          <w:sz w:val="32"/>
          <w:szCs w:val="44"/>
          <w:u w:val="single" w:color="auto"/>
        </w:rPr>
        <w:t>(</w:t>
      </w:r>
      <w:r>
        <w:rPr>
          <w:rFonts w:ascii="나눔고딕" w:eastAsia="나눔고딕" w:hAnsi="나눔고딕"/>
          <w:color w:val="FF0000"/>
          <w:sz w:val="32"/>
          <w:szCs w:val="44"/>
          <w:u w:val="single" w:color="auto"/>
        </w:rPr>
        <w:t>C</w:t>
      </w:r>
      <w:r>
        <w:rPr>
          <w:rFonts w:ascii="나눔고딕" w:eastAsia="나눔고딕" w:hAnsi="나눔고딕" w:hint="eastAsia"/>
          <w:sz w:val="32"/>
          <w:szCs w:val="44"/>
          <w:u w:val="single" w:color="auto"/>
        </w:rPr>
        <w:t xml:space="preserve">hangemaker </w:t>
      </w:r>
      <w:r>
        <w:rPr>
          <w:rFonts w:ascii="나눔고딕" w:eastAsia="나눔고딕" w:hAnsi="나눔고딕" w:hint="eastAsia"/>
          <w:color w:val="FF0000"/>
          <w:sz w:val="32"/>
          <w:szCs w:val="44"/>
          <w:u w:val="single" w:color="auto"/>
        </w:rPr>
        <w:t>Y</w:t>
      </w:r>
      <w:r>
        <w:rPr>
          <w:rFonts w:ascii="나눔고딕" w:eastAsia="나눔고딕" w:hAnsi="나눔고딕" w:hint="eastAsia"/>
          <w:sz w:val="32"/>
          <w:szCs w:val="44"/>
          <w:u w:val="single" w:color="auto"/>
        </w:rPr>
        <w:t xml:space="preserve">outh </w:t>
      </w:r>
      <w:r>
        <w:rPr>
          <w:rFonts w:ascii="나눔고딕" w:eastAsia="나눔고딕" w:hAnsi="나눔고딕" w:hint="eastAsia"/>
          <w:color w:val="FF0000"/>
          <w:sz w:val="32"/>
          <w:szCs w:val="44"/>
          <w:u w:val="single" w:color="auto"/>
        </w:rPr>
        <w:t>L</w:t>
      </w:r>
      <w:r>
        <w:rPr>
          <w:rFonts w:ascii="나눔고딕" w:eastAsia="나눔고딕" w:hAnsi="나눔고딕" w:hint="eastAsia"/>
          <w:sz w:val="32"/>
          <w:szCs w:val="44"/>
          <w:u w:val="single" w:color="auto"/>
        </w:rPr>
        <w:t>ivinglab) 2기 참가 신청서</w:t>
      </w:r>
    </w:p>
    <w:p>
      <w:pPr>
        <w:rPr>
          <w:rFonts w:ascii="나눔고딕" w:eastAsia="나눔고딕" w:hAnsi="나눔고딕"/>
          <w:sz w:val="24"/>
          <w:szCs w:val="36"/>
          <w:u w:val="single" w:color="auto"/>
        </w:rPr>
      </w:pPr>
    </w:p>
    <w:p>
      <w:pPr>
        <w:rPr>
          <w:rFonts w:ascii="나눔고딕" w:eastAsia="나눔고딕" w:hAnsi="나눔고딕"/>
          <w:sz w:val="24"/>
          <w:szCs w:val="36"/>
          <w:u w:val="single" w:color="auto"/>
        </w:rPr>
      </w:pPr>
    </w:p>
    <w:p>
      <w:pPr>
        <w:jc w:val="right"/>
        <w:spacing w:line="276" w:lineRule="auto"/>
        <w:rPr>
          <w:rFonts w:ascii="나눔고딕" w:eastAsia="나눔고딕" w:hAnsi="나눔고딕"/>
          <w:sz w:val="22"/>
          <w:szCs w:val="32"/>
        </w:rPr>
      </w:pPr>
      <w:r>
        <w:rPr>
          <w:rFonts w:ascii="나눔고딕" w:eastAsia="나눔고딕" w:hAnsi="나눔고딕"/>
          <w:sz w:val="22"/>
          <w:szCs w:val="32"/>
        </w:rPr>
        <w:t>C</w:t>
      </w:r>
      <w:r>
        <w:rPr>
          <w:rFonts w:ascii="나눔고딕" w:eastAsia="나눔고딕" w:hAnsi="나눔고딕" w:hint="eastAsia"/>
          <w:sz w:val="22"/>
          <w:szCs w:val="32"/>
        </w:rPr>
        <w:t>YL 2기는</w:t>
      </w:r>
    </w:p>
    <w:p>
      <w:pPr>
        <w:jc w:val="right"/>
        <w:spacing w:line="276" w:lineRule="auto"/>
        <w:rPr>
          <w:rFonts w:ascii="나눔고딕" w:eastAsia="나눔고딕" w:hAnsi="나눔고딕"/>
          <w:sz w:val="22"/>
          <w:szCs w:val="32"/>
        </w:rPr>
      </w:pPr>
      <w:r>
        <w:rPr>
          <w:rFonts w:ascii="나눔고딕" w:eastAsia="나눔고딕" w:hAnsi="나눔고딕" w:hint="eastAsia"/>
          <w:sz w:val="22"/>
          <w:szCs w:val="32"/>
        </w:rPr>
        <w:t>사회변화를 꿈꾸는 청년들이 모여</w:t>
      </w:r>
    </w:p>
    <w:p>
      <w:pPr>
        <w:jc w:val="right"/>
        <w:spacing w:line="276" w:lineRule="auto"/>
        <w:rPr>
          <w:rFonts w:ascii="나눔고딕" w:eastAsia="나눔고딕" w:hAnsi="나눔고딕"/>
          <w:sz w:val="22"/>
          <w:szCs w:val="32"/>
        </w:rPr>
      </w:pPr>
      <w:r>
        <w:rPr>
          <w:rFonts w:ascii="나눔고딕" w:eastAsia="나눔고딕" w:hAnsi="나눔고딕" w:hint="eastAsia"/>
          <w:sz w:val="22"/>
          <w:szCs w:val="32"/>
        </w:rPr>
        <w:t>사회문제 발견과 해결의 방법을 배우고, 성장하는 기회를 통해</w:t>
      </w:r>
    </w:p>
    <w:p>
      <w:pPr>
        <w:jc w:val="right"/>
        <w:spacing w:line="276" w:lineRule="auto"/>
        <w:rPr>
          <w:rFonts w:ascii="나눔고딕" w:eastAsia="나눔고딕" w:hAnsi="나눔고딕"/>
          <w:sz w:val="22"/>
          <w:szCs w:val="32"/>
        </w:rPr>
      </w:pPr>
      <w:r>
        <w:rPr>
          <w:rFonts w:ascii="나눔고딕" w:eastAsia="나눔고딕" w:hAnsi="나눔고딕" w:hint="eastAsia"/>
          <w:sz w:val="22"/>
          <w:szCs w:val="32"/>
        </w:rPr>
        <w:t>문제의 현장에서 작동하는 해법을 함께 만들고 실험하면서</w:t>
      </w:r>
    </w:p>
    <w:p>
      <w:pPr>
        <w:jc w:val="right"/>
        <w:spacing w:line="276" w:lineRule="auto"/>
        <w:rPr>
          <w:rFonts w:ascii="나눔고딕" w:eastAsia="나눔고딕" w:hAnsi="나눔고딕"/>
          <w:sz w:val="22"/>
          <w:szCs w:val="32"/>
        </w:rPr>
      </w:pPr>
      <w:r>
        <w:rPr>
          <w:rFonts w:ascii="나눔고딕" w:eastAsia="나눔고딕" w:hAnsi="나눔고딕" w:hint="eastAsia"/>
          <w:sz w:val="22"/>
          <w:szCs w:val="32"/>
        </w:rPr>
        <w:t>사회변화를 성취하는 사회혁신역량강화 프로그램 입니다.</w:t>
      </w:r>
    </w:p>
    <w:p>
      <w:pPr>
        <w:jc w:val="right"/>
        <w:spacing w:line="276" w:lineRule="auto"/>
        <w:rPr>
          <w:rFonts w:ascii="나눔고딕" w:eastAsia="나눔고딕" w:hAnsi="나눔고딕"/>
          <w:sz w:val="22"/>
          <w:szCs w:val="32"/>
        </w:rPr>
      </w:pPr>
    </w:p>
    <w:p>
      <w:pPr>
        <w:jc w:val="right"/>
        <w:spacing w:line="276" w:lineRule="auto"/>
        <w:rPr>
          <w:rFonts w:ascii="나눔고딕" w:eastAsia="나눔고딕" w:hAnsi="나눔고딕"/>
          <w:sz w:val="22"/>
          <w:szCs w:val="32"/>
        </w:rPr>
      </w:pPr>
    </w:p>
    <w:p>
      <w:pPr>
        <w:pStyle w:val="a3"/>
        <w:ind w:leftChars="0"/>
        <w:jc w:val="left"/>
        <w:numPr>
          <w:ilvl w:val="0"/>
          <w:numId w:val="1"/>
        </w:numPr>
        <w:spacing w:line="276" w:lineRule="auto"/>
        <w:rPr>
          <w:rFonts w:ascii="나눔고딕" w:eastAsia="나눔고딕" w:hAnsi="나눔고딕"/>
          <w:sz w:val="22"/>
          <w:szCs w:val="32"/>
        </w:rPr>
      </w:pPr>
      <w:r>
        <w:rPr>
          <w:rFonts w:ascii="나눔고딕" w:eastAsia="나눔고딕" w:hAnsi="나눔고딕" w:hint="eastAsia"/>
          <w:sz w:val="22"/>
          <w:szCs w:val="32"/>
        </w:rPr>
        <w:t xml:space="preserve">참가신청서를 작성하기 전에 반드시 </w:t>
      </w:r>
      <w:r>
        <w:rPr>
          <w:rFonts w:ascii="나눔고딕" w:eastAsia="나눔고딕" w:hAnsi="나눔고딕"/>
          <w:sz w:val="22"/>
          <w:szCs w:val="32"/>
        </w:rPr>
        <w:t>7</w:t>
      </w:r>
      <w:r>
        <w:rPr>
          <w:rFonts w:ascii="나눔고딕" w:eastAsia="나눔고딕" w:hAnsi="나눔고딕" w:hint="eastAsia"/>
          <w:sz w:val="22"/>
          <w:szCs w:val="32"/>
        </w:rPr>
        <w:t>-</w:t>
      </w:r>
      <w:r>
        <w:rPr>
          <w:rFonts w:ascii="나눔고딕" w:eastAsia="나눔고딕" w:hAnsi="나눔고딕"/>
          <w:sz w:val="22"/>
          <w:szCs w:val="32"/>
        </w:rPr>
        <w:t>10</w:t>
      </w:r>
      <w:r>
        <w:rPr>
          <w:rFonts w:ascii="나눔고딕" w:eastAsia="나눔고딕" w:hAnsi="나눔고딕" w:hint="eastAsia"/>
          <w:sz w:val="22"/>
          <w:szCs w:val="32"/>
        </w:rPr>
        <w:t xml:space="preserve">p의 참고 자료를 </w:t>
      </w:r>
      <w:r>
        <w:rPr>
          <w:rFonts w:ascii="나눔고딕" w:eastAsia="나눔고딕" w:hAnsi="나눔고딕" w:hint="eastAsia"/>
          <w:sz w:val="22"/>
          <w:szCs w:val="32"/>
        </w:rPr>
        <w:t>읽어주시기</w:t>
      </w:r>
      <w:r>
        <w:rPr>
          <w:rFonts w:ascii="나눔고딕" w:eastAsia="나눔고딕" w:hAnsi="나눔고딕" w:hint="eastAsia"/>
          <w:sz w:val="22"/>
          <w:szCs w:val="32"/>
        </w:rPr>
        <w:t xml:space="preserve"> 바랍니다.</w:t>
      </w:r>
    </w:p>
    <w:p>
      <w:pPr>
        <w:pStyle w:val="a3"/>
        <w:ind w:leftChars="0"/>
        <w:jc w:val="left"/>
        <w:numPr>
          <w:ilvl w:val="0"/>
          <w:numId w:val="1"/>
        </w:numPr>
        <w:spacing w:line="276" w:lineRule="auto"/>
        <w:rPr>
          <w:rFonts w:ascii="나눔고딕" w:eastAsia="나눔고딕" w:hAnsi="나눔고딕"/>
          <w:sz w:val="22"/>
          <w:szCs w:val="32"/>
        </w:rPr>
      </w:pPr>
      <w:r>
        <w:rPr>
          <w:rFonts w:ascii="나눔고딕" w:eastAsia="나눔고딕" w:hAnsi="나눔고딕" w:hint="eastAsia"/>
          <w:sz w:val="22"/>
          <w:szCs w:val="32"/>
        </w:rPr>
        <w:t>참가신청서에 작성하신 내용은 사실과 다름이 없어야 하고, 선발</w:t>
      </w:r>
      <w:r>
        <w:rPr>
          <w:rFonts w:ascii="나눔고딕" w:eastAsia="나눔고딕" w:hAnsi="나눔고딕" w:hint="eastAsia"/>
          <w:sz w:val="22"/>
          <w:szCs w:val="32"/>
        </w:rPr>
        <w:t xml:space="preserve"> </w:t>
      </w:r>
      <w:r>
        <w:rPr>
          <w:rFonts w:ascii="나눔고딕" w:eastAsia="나눔고딕" w:hAnsi="나눔고딕" w:hint="eastAsia"/>
          <w:sz w:val="22"/>
          <w:szCs w:val="32"/>
        </w:rPr>
        <w:t xml:space="preserve">이후에라도 사실과 다른 내용이 확인 될 경우는 프로그램 참여가 제한 될 수 있습니다. </w:t>
      </w:r>
    </w:p>
    <w:p>
      <w:pPr>
        <w:jc w:val="left"/>
        <w:spacing w:line="276" w:lineRule="auto"/>
        <w:rPr>
          <w:rFonts w:ascii="나눔고딕" w:eastAsia="나눔고딕" w:hAnsi="나눔고딕"/>
          <w:sz w:val="22"/>
          <w:szCs w:val="32"/>
        </w:rPr>
      </w:pPr>
    </w:p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jc w:val="center"/>
        <w:spacing w:line="276" w:lineRule="auto"/>
        <w:rPr>
          <w:rFonts w:ascii="나눔고딕" w:eastAsia="나눔고딕" w:hAnsi="나눔고딕"/>
          <w:sz w:val="28"/>
          <w:szCs w:val="28"/>
          <w:u w:val="single" w:color="auto"/>
        </w:rPr>
      </w:pPr>
      <w:r>
        <w:rPr>
          <w:rFonts w:ascii="나눔고딕" w:eastAsia="나눔고딕" w:hAnsi="나눔고딕" w:hint="eastAsia"/>
          <w:sz w:val="28"/>
          <w:szCs w:val="28"/>
          <w:u w:val="single" w:color="auto"/>
        </w:rPr>
        <w:t>참가신청서</w:t>
      </w:r>
      <w:r>
        <w:rPr>
          <w:rFonts w:ascii="나눔고딕" w:eastAsia="나눔고딕" w:hAnsi="나눔고딕" w:hint="eastAsia"/>
          <w:sz w:val="28"/>
          <w:szCs w:val="28"/>
          <w:u w:val="single" w:color="auto"/>
        </w:rPr>
        <w:t xml:space="preserve"> 작성</w:t>
      </w:r>
    </w:p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pStyle w:val="a3"/>
        <w:ind w:leftChars="0"/>
        <w:jc w:val="left"/>
        <w:numPr>
          <w:ilvl w:val="0"/>
          <w:numId w:val="2"/>
        </w:numPr>
        <w:spacing w:line="276" w:lineRule="auto"/>
        <w:rPr>
          <w:rFonts w:ascii="나눔고딕" w:eastAsia="나눔고딕" w:hAnsi="나눔고딕"/>
          <w:sz w:val="21"/>
          <w:szCs w:val="28"/>
        </w:rPr>
      </w:pPr>
      <w:r>
        <w:rPr>
          <w:rFonts w:ascii="나눔고딕" w:eastAsia="나눔고딕" w:hAnsi="나눔고딕" w:hint="eastAsia"/>
          <w:sz w:val="21"/>
          <w:szCs w:val="28"/>
        </w:rPr>
        <w:t>기본정보</w:t>
      </w:r>
    </w:p>
    <w:tbl>
      <w:tblPr>
        <w:tblStyle w:val="a4"/>
        <w:tblW w:w="0" w:type="auto"/>
        <w:tblInd w:w="280" w:type="dxa"/>
        <w:tblLook w:val="04A0" w:firstRow="1" w:lastRow="0" w:firstColumn="1" w:lastColumn="0" w:noHBand="0" w:noVBand="1"/>
      </w:tblPr>
      <w:tblGrid>
        <w:gridCol w:w="1700"/>
        <w:gridCol w:w="3380"/>
        <w:gridCol w:w="1865"/>
        <w:gridCol w:w="3217"/>
      </w:tblGrid>
      <w:tr>
        <w:trPr>
          <w:trHeight w:val="486" w:hRule="atLeast"/>
        </w:trPr>
        <w:tc>
          <w:tcPr>
            <w:tcW w:w="1700" w:type="dxa"/>
            <w:shd w:val="clear" w:color="auto" w:fill="FFF2CB" w:themeFill="accent4" w:themeFillTint="33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이름</w:t>
            </w:r>
          </w:p>
        </w:tc>
        <w:tc>
          <w:tcPr>
            <w:tcW w:w="3380" w:type="dxa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</w:p>
        </w:tc>
        <w:tc>
          <w:tcPr>
            <w:tcW w:w="1865" w:type="dxa"/>
            <w:shd w:val="clear" w:color="auto" w:fill="FFF2CB" w:themeFill="accent4" w:themeFillTint="33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거주지</w:t>
            </w:r>
          </w:p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(구 단위까지)</w:t>
            </w:r>
          </w:p>
        </w:tc>
        <w:tc>
          <w:tcPr>
            <w:tcW w:w="3217" w:type="dxa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</w:p>
        </w:tc>
      </w:tr>
      <w:tr>
        <w:trPr>
          <w:trHeight w:val="465" w:hRule="atLeast"/>
        </w:trPr>
        <w:tc>
          <w:tcPr>
            <w:tcW w:w="1700" w:type="dxa"/>
            <w:shd w:val="clear" w:color="auto" w:fill="FFF2CB" w:themeFill="accent4" w:themeFillTint="33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생년월일</w:t>
            </w:r>
          </w:p>
        </w:tc>
        <w:tc>
          <w:tcPr>
            <w:tcW w:w="3380" w:type="dxa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</w:p>
        </w:tc>
        <w:tc>
          <w:tcPr>
            <w:tcW w:w="1865" w:type="dxa"/>
            <w:shd w:val="clear" w:color="auto" w:fill="FFF2CB" w:themeFill="accent4" w:themeFillTint="33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연락처(전화)</w:t>
            </w:r>
          </w:p>
        </w:tc>
        <w:tc>
          <w:tcPr>
            <w:tcW w:w="3217" w:type="dxa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</w:p>
        </w:tc>
      </w:tr>
      <w:tr>
        <w:trPr>
          <w:trHeight w:val="486" w:hRule="atLeast"/>
        </w:trPr>
        <w:tc>
          <w:tcPr>
            <w:tcW w:w="1700" w:type="dxa"/>
            <w:shd w:val="clear" w:color="auto" w:fill="FFF2CB" w:themeFill="accent4" w:themeFillTint="33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이메일</w:t>
            </w:r>
          </w:p>
        </w:tc>
        <w:tc>
          <w:tcPr>
            <w:tcW w:w="3380" w:type="dxa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</w:p>
        </w:tc>
        <w:tc>
          <w:tcPr>
            <w:tcW w:w="1865" w:type="dxa"/>
            <w:shd w:val="clear" w:color="auto" w:fill="FFF2CB" w:themeFill="accent4" w:themeFillTint="33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성별</w:t>
            </w:r>
          </w:p>
        </w:tc>
        <w:tc>
          <w:tcPr>
            <w:tcW w:w="3217" w:type="dxa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</w:p>
        </w:tc>
      </w:tr>
      <w:tr>
        <w:trPr>
          <w:trHeight w:val="486" w:hRule="atLeast"/>
        </w:trPr>
        <w:tc>
          <w:tcPr>
            <w:tcW w:w="1700" w:type="dxa"/>
            <w:shd w:val="clear" w:color="auto" w:fill="FFF2CB" w:themeFill="accent4" w:themeFillTint="33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 xml:space="preserve">전공 </w:t>
            </w:r>
          </w:p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(혹은 특기)</w:t>
            </w:r>
          </w:p>
        </w:tc>
        <w:tc>
          <w:tcPr>
            <w:tcW w:w="3380" w:type="dxa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</w:p>
        </w:tc>
        <w:tc>
          <w:tcPr>
            <w:tcW w:w="1865" w:type="dxa"/>
            <w:shd w:val="clear" w:color="auto" w:fill="FFF2CB" w:themeFill="accent4" w:themeFillTint="33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소속(혹은 활동)</w:t>
            </w:r>
          </w:p>
        </w:tc>
        <w:tc>
          <w:tcPr>
            <w:tcW w:w="3217" w:type="dxa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</w:p>
        </w:tc>
      </w:tr>
      <w:tr>
        <w:trPr>
          <w:trHeight w:val="486" w:hRule="atLeast"/>
        </w:trPr>
        <w:tc>
          <w:tcPr>
            <w:tcW w:w="1700" w:type="dxa"/>
            <w:shd w:val="clear" w:color="auto" w:fill="FFF2CB" w:themeFill="accent4" w:themeFillTint="33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 xml:space="preserve">코로나 백신 </w:t>
            </w:r>
          </w:p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접종여부</w:t>
            </w:r>
          </w:p>
        </w:tc>
        <w:tc>
          <w:tcPr>
            <w:tcW w:w="3380" w:type="dxa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color w:val="C0BEBE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color w:val="C0BEBE"/>
                <w:sz w:val="21"/>
                <w:szCs w:val="28"/>
              </w:rPr>
              <w:t xml:space="preserve">1차, 2차, </w:t>
            </w:r>
            <w:r>
              <w:rPr>
                <w:rFonts w:ascii="나눔고딕" w:eastAsia="나눔고딕" w:hAnsi="나눔고딕" w:hint="eastAsia"/>
                <w:color w:val="C0BEBE"/>
                <w:sz w:val="21"/>
                <w:szCs w:val="28"/>
              </w:rPr>
              <w:t>미접종</w:t>
            </w:r>
            <w:r>
              <w:rPr>
                <w:rFonts w:ascii="나눔고딕" w:eastAsia="나눔고딕" w:hAnsi="나눔고딕" w:hint="eastAsia"/>
                <w:color w:val="C0BEBE"/>
                <w:sz w:val="21"/>
                <w:szCs w:val="28"/>
              </w:rPr>
              <w:t xml:space="preserve"> 구분</w:t>
            </w:r>
          </w:p>
          <w:p>
            <w:pPr>
              <w:jc w:val="center"/>
              <w:spacing w:line="276" w:lineRule="auto"/>
              <w:rPr>
                <w:rFonts w:ascii="나눔고딕" w:eastAsia="나눔고딕" w:hAnsi="나눔고딕"/>
                <w:color w:val="C0BEBE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color w:val="C0BEBE"/>
                <w:sz w:val="21"/>
                <w:szCs w:val="28"/>
              </w:rPr>
              <w:t>(</w:t>
            </w:r>
            <w:r>
              <w:rPr>
                <w:rFonts w:ascii="나눔고딕" w:eastAsia="나눔고딕" w:hAnsi="나눔고딕" w:hint="eastAsia"/>
                <w:color w:val="C0BEBE"/>
                <w:sz w:val="21"/>
                <w:szCs w:val="28"/>
              </w:rPr>
              <w:t>얀센은</w:t>
            </w:r>
            <w:r>
              <w:rPr>
                <w:rFonts w:ascii="나눔고딕" w:eastAsia="나눔고딕" w:hAnsi="나눔고딕" w:hint="eastAsia"/>
                <w:color w:val="C0BEBE"/>
                <w:sz w:val="21"/>
                <w:szCs w:val="28"/>
              </w:rPr>
              <w:t xml:space="preserve"> </w:t>
            </w:r>
            <w:r>
              <w:rPr>
                <w:rFonts w:ascii="나눔고딕" w:eastAsia="나눔고딕" w:hAnsi="나눔고딕" w:hint="eastAsia"/>
                <w:color w:val="C0BEBE"/>
                <w:sz w:val="21"/>
                <w:szCs w:val="28"/>
              </w:rPr>
              <w:t>얀센접종으로</w:t>
            </w:r>
            <w:r>
              <w:rPr>
                <w:rFonts w:ascii="나눔고딕" w:eastAsia="나눔고딕" w:hAnsi="나눔고딕" w:hint="eastAsia"/>
                <w:color w:val="C0BEBE"/>
                <w:sz w:val="21"/>
                <w:szCs w:val="28"/>
              </w:rPr>
              <w:t xml:space="preserve"> 표기)</w:t>
            </w:r>
          </w:p>
        </w:tc>
        <w:tc>
          <w:tcPr>
            <w:tcW w:w="1865" w:type="dxa"/>
            <w:shd w:val="clear" w:color="auto" w:fill="FFF2CB" w:themeFill="accent4" w:themeFillTint="33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 xml:space="preserve">채식 및 </w:t>
            </w:r>
          </w:p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알러지</w:t>
            </w:r>
            <w:r>
              <w:rPr>
                <w:rFonts w:ascii="나눔고딕" w:eastAsia="나눔고딕" w:hAnsi="나눔고딕" w:hint="eastAsia"/>
                <w:sz w:val="21"/>
                <w:szCs w:val="28"/>
              </w:rPr>
              <w:t xml:space="preserve"> 여부</w:t>
            </w:r>
          </w:p>
        </w:tc>
        <w:tc>
          <w:tcPr>
            <w:tcW w:w="3217" w:type="dxa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</w:p>
        </w:tc>
      </w:tr>
    </w:tbl>
    <w:p>
      <w:pPr>
        <w:pStyle w:val="a3"/>
        <w:ind w:leftChars="0" w:left="993" w:hanging="426"/>
        <w:jc w:val="left"/>
        <w:numPr>
          <w:ilvl w:val="0"/>
          <w:numId w:val="3"/>
        </w:numPr>
        <w:spacing w:line="276" w:lineRule="auto"/>
        <w:rPr>
          <w:rFonts w:ascii="나눔고딕" w:eastAsia="나눔고딕" w:hAnsi="나눔고딕"/>
          <w:sz w:val="21"/>
          <w:szCs w:val="28"/>
        </w:rPr>
      </w:pPr>
      <w:r>
        <w:rPr>
          <w:rFonts w:ascii="나눔고딕" w:eastAsia="나눔고딕" w:hAnsi="나눔고딕" w:hint="eastAsia"/>
          <w:sz w:val="21"/>
          <w:szCs w:val="28"/>
        </w:rPr>
        <w:t xml:space="preserve">코로나 백신 접종여부는 안전한 사업 운영을 위한 방안을 강구하기 위한 정보로 </w:t>
      </w:r>
      <w:r>
        <w:rPr>
          <w:rFonts w:ascii="나눔고딕" w:eastAsia="나눔고딕" w:hAnsi="나눔고딕" w:hint="eastAsia"/>
          <w:sz w:val="21"/>
          <w:szCs w:val="28"/>
        </w:rPr>
        <w:t>합/불합격에 영향을 주지 않습니다.</w:t>
      </w:r>
      <w:r>
        <w:rPr>
          <w:rFonts w:ascii="나눔고딕" w:eastAsia="나눔고딕" w:hAnsi="나눔고딕"/>
          <w:sz w:val="21"/>
          <w:szCs w:val="28"/>
        </w:rPr>
        <w:t xml:space="preserve"> </w:t>
      </w:r>
    </w:p>
    <w:p>
      <w:pPr>
        <w:pStyle w:val="a3"/>
        <w:ind w:leftChars="0" w:left="993" w:hanging="426"/>
        <w:jc w:val="left"/>
        <w:numPr>
          <w:ilvl w:val="0"/>
          <w:numId w:val="3"/>
        </w:numPr>
        <w:spacing w:line="276" w:lineRule="auto"/>
        <w:rPr>
          <w:rFonts w:ascii="나눔고딕" w:eastAsia="나눔고딕" w:hAnsi="나눔고딕"/>
          <w:sz w:val="21"/>
          <w:szCs w:val="28"/>
        </w:rPr>
      </w:pPr>
      <w:r>
        <w:rPr>
          <w:rFonts w:ascii="나눔고딕" w:eastAsia="나눔고딕" w:hAnsi="나눔고딕" w:hint="eastAsia"/>
          <w:sz w:val="21"/>
          <w:szCs w:val="28"/>
        </w:rPr>
        <w:t xml:space="preserve">교육 중 식사 제공을 위해 채식 및 </w:t>
      </w:r>
      <w:r>
        <w:rPr>
          <w:rFonts w:ascii="나눔고딕" w:eastAsia="나눔고딕" w:hAnsi="나눔고딕" w:hint="eastAsia"/>
          <w:sz w:val="21"/>
          <w:szCs w:val="28"/>
        </w:rPr>
        <w:t>알러지</w:t>
      </w:r>
      <w:r>
        <w:rPr>
          <w:rFonts w:ascii="나눔고딕" w:eastAsia="나눔고딕" w:hAnsi="나눔고딕" w:hint="eastAsia"/>
          <w:sz w:val="21"/>
          <w:szCs w:val="28"/>
        </w:rPr>
        <w:t xml:space="preserve"> 음식에 대한 조사를 진행합니다.</w:t>
      </w:r>
      <w:r>
        <w:rPr>
          <w:rFonts w:ascii="나눔고딕" w:eastAsia="나눔고딕" w:hAnsi="나눔고딕"/>
          <w:sz w:val="21"/>
          <w:szCs w:val="28"/>
        </w:rPr>
        <w:t xml:space="preserve"> </w:t>
      </w:r>
    </w:p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jc w:val="center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pStyle w:val="a3"/>
        <w:ind w:leftChars="0"/>
        <w:jc w:val="left"/>
        <w:numPr>
          <w:ilvl w:val="0"/>
          <w:numId w:val="2"/>
        </w:numPr>
        <w:spacing w:line="276" w:lineRule="auto"/>
        <w:rPr>
          <w:rFonts w:ascii="나눔고딕" w:eastAsia="나눔고딕" w:hAnsi="나눔고딕"/>
          <w:sz w:val="21"/>
          <w:szCs w:val="28"/>
        </w:rPr>
      </w:pPr>
      <w:r>
        <w:rPr>
          <w:rFonts w:ascii="나눔고딕" w:eastAsia="나눔고딕" w:hAnsi="나눔고딕" w:hint="eastAsia"/>
          <w:sz w:val="21"/>
          <w:szCs w:val="28"/>
        </w:rPr>
        <w:t>대내/외 활동 및 경력(선택)</w:t>
      </w:r>
    </w:p>
    <w:p>
      <w:pPr>
        <w:pStyle w:val="a3"/>
        <w:ind w:leftChars="0"/>
        <w:jc w:val="left"/>
        <w:numPr>
          <w:ilvl w:val="0"/>
          <w:numId w:val="4"/>
        </w:numPr>
        <w:spacing w:line="276" w:lineRule="auto"/>
        <w:rPr>
          <w:rFonts w:ascii="나눔고딕" w:eastAsia="나눔고딕" w:hAnsi="나눔고딕"/>
          <w:sz w:val="21"/>
          <w:szCs w:val="28"/>
        </w:rPr>
      </w:pPr>
      <w:r>
        <w:rPr>
          <w:rFonts w:ascii="나눔고딕" w:eastAsia="나눔고딕" w:hAnsi="나눔고딕" w:hint="eastAsia"/>
          <w:sz w:val="21"/>
          <w:szCs w:val="28"/>
        </w:rPr>
        <w:t xml:space="preserve">최근 3년 간 가장 </w:t>
      </w:r>
      <w:r>
        <w:rPr>
          <w:rFonts w:ascii="나눔고딕" w:eastAsia="나눔고딕" w:hAnsi="나눔고딕" w:hint="eastAsia"/>
          <w:sz w:val="21"/>
          <w:szCs w:val="28"/>
        </w:rPr>
        <w:t>보람있었거나</w:t>
      </w:r>
      <w:r>
        <w:rPr>
          <w:rFonts w:ascii="나눔고딕" w:eastAsia="나눔고딕" w:hAnsi="나눔고딕" w:hint="eastAsia"/>
          <w:sz w:val="21"/>
          <w:szCs w:val="28"/>
        </w:rPr>
        <w:t xml:space="preserve"> 만족했던 활동을 최대 3개까지 선택해서 기입해주세요.</w:t>
      </w:r>
    </w:p>
    <w:p>
      <w:pPr>
        <w:pStyle w:val="a3"/>
        <w:ind w:leftChars="0"/>
        <w:jc w:val="left"/>
        <w:numPr>
          <w:ilvl w:val="0"/>
          <w:numId w:val="4"/>
        </w:numPr>
        <w:spacing w:line="276" w:lineRule="auto"/>
        <w:rPr>
          <w:rFonts w:ascii="나눔고딕" w:eastAsia="나눔고딕" w:hAnsi="나눔고딕"/>
          <w:sz w:val="21"/>
          <w:szCs w:val="28"/>
        </w:rPr>
      </w:pPr>
      <w:r>
        <w:rPr>
          <w:rFonts w:ascii="나눔고딕" w:eastAsia="나눔고딕" w:hAnsi="나눔고딕" w:hint="eastAsia"/>
          <w:sz w:val="21"/>
          <w:szCs w:val="28"/>
        </w:rPr>
        <w:t>기관, 동아리, 봉사활동, 교육</w:t>
      </w:r>
      <w:r>
        <w:rPr>
          <w:rFonts w:ascii="나눔고딕" w:eastAsia="나눔고딕" w:hAnsi="나눔고딕" w:hint="eastAsia"/>
          <w:sz w:val="21"/>
          <w:szCs w:val="28"/>
        </w:rPr>
        <w:t>수료</w:t>
      </w:r>
      <w:r>
        <w:rPr>
          <w:rFonts w:ascii="나눔고딕" w:eastAsia="나눔고딕" w:hAnsi="나눔고딕" w:hint="eastAsia"/>
          <w:sz w:val="21"/>
          <w:szCs w:val="28"/>
        </w:rPr>
        <w:t xml:space="preserve"> 등 활동의 종류는 제한이 없습니다. </w:t>
      </w:r>
    </w:p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tbl>
      <w:tblPr>
        <w:tblStyle w:val="a4"/>
        <w:tblW w:w="10118" w:type="dxa"/>
        <w:tblInd w:w="279" w:type="dxa"/>
        <w:tblLook w:val="04A0" w:firstRow="1" w:lastRow="0" w:firstColumn="1" w:lastColumn="0" w:noHBand="0" w:noVBand="1"/>
      </w:tblPr>
      <w:tblGrid>
        <w:gridCol w:w="1881"/>
        <w:gridCol w:w="2164"/>
        <w:gridCol w:w="2019"/>
        <w:gridCol w:w="4054"/>
      </w:tblGrid>
      <w:tr>
        <w:trPr>
          <w:trHeight w:val="530" w:hRule="atLeast"/>
        </w:trPr>
        <w:tc>
          <w:tcPr>
            <w:tcW w:w="1881" w:type="dxa"/>
            <w:shd w:val="clear" w:color="auto" w:fill="FFF2CB" w:themeFill="accent4" w:themeFillTint="33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활동명</w:t>
            </w:r>
          </w:p>
        </w:tc>
        <w:tc>
          <w:tcPr>
            <w:tcW w:w="2164" w:type="dxa"/>
            <w:shd w:val="clear" w:color="auto" w:fill="FFF2CB" w:themeFill="accent4" w:themeFillTint="33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기관명</w:t>
            </w:r>
          </w:p>
        </w:tc>
        <w:tc>
          <w:tcPr>
            <w:tcW w:w="2019" w:type="dxa"/>
            <w:shd w:val="clear" w:color="auto" w:fill="FFF2CB" w:themeFill="accent4" w:themeFillTint="33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활동기간</w:t>
            </w:r>
          </w:p>
        </w:tc>
        <w:tc>
          <w:tcPr>
            <w:tcW w:w="4054" w:type="dxa"/>
            <w:shd w:val="clear" w:color="auto" w:fill="FFF2CB" w:themeFill="accent4" w:themeFillTint="33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내용</w:t>
            </w:r>
          </w:p>
        </w:tc>
      </w:tr>
      <w:tr>
        <w:trPr>
          <w:trHeight w:val="508" w:hRule="atLeast"/>
        </w:trPr>
        <w:tc>
          <w:tcPr>
            <w:tcW w:w="1881" w:type="dxa"/>
          </w:tcPr>
          <w:p>
            <w:pPr>
              <w:jc w:val="left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</w:p>
        </w:tc>
        <w:tc>
          <w:tcPr>
            <w:tcW w:w="2164" w:type="dxa"/>
          </w:tcPr>
          <w:p>
            <w:pPr>
              <w:jc w:val="left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</w:p>
        </w:tc>
        <w:tc>
          <w:tcPr>
            <w:tcW w:w="2019" w:type="dxa"/>
          </w:tcPr>
          <w:p>
            <w:pPr>
              <w:jc w:val="left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</w:p>
        </w:tc>
        <w:tc>
          <w:tcPr>
            <w:tcW w:w="4054" w:type="dxa"/>
          </w:tcPr>
          <w:p>
            <w:pPr>
              <w:jc w:val="left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</w:p>
        </w:tc>
      </w:tr>
      <w:tr>
        <w:trPr>
          <w:trHeight w:val="530" w:hRule="atLeast"/>
        </w:trPr>
        <w:tc>
          <w:tcPr>
            <w:tcW w:w="1881" w:type="dxa"/>
          </w:tcPr>
          <w:p>
            <w:pPr>
              <w:jc w:val="left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</w:p>
        </w:tc>
        <w:tc>
          <w:tcPr>
            <w:tcW w:w="2164" w:type="dxa"/>
          </w:tcPr>
          <w:p>
            <w:pPr>
              <w:jc w:val="left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</w:p>
        </w:tc>
        <w:tc>
          <w:tcPr>
            <w:tcW w:w="2019" w:type="dxa"/>
          </w:tcPr>
          <w:p>
            <w:pPr>
              <w:jc w:val="left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</w:p>
        </w:tc>
        <w:tc>
          <w:tcPr>
            <w:tcW w:w="4054" w:type="dxa"/>
          </w:tcPr>
          <w:p>
            <w:pPr>
              <w:jc w:val="left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</w:p>
        </w:tc>
      </w:tr>
      <w:tr>
        <w:trPr>
          <w:trHeight w:val="508" w:hRule="atLeast"/>
        </w:trPr>
        <w:tc>
          <w:tcPr>
            <w:tcW w:w="1881" w:type="dxa"/>
          </w:tcPr>
          <w:p>
            <w:pPr>
              <w:jc w:val="left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</w:p>
        </w:tc>
        <w:tc>
          <w:tcPr>
            <w:tcW w:w="2164" w:type="dxa"/>
          </w:tcPr>
          <w:p>
            <w:pPr>
              <w:jc w:val="left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</w:p>
        </w:tc>
        <w:tc>
          <w:tcPr>
            <w:tcW w:w="2019" w:type="dxa"/>
          </w:tcPr>
          <w:p>
            <w:pPr>
              <w:jc w:val="left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</w:p>
        </w:tc>
        <w:tc>
          <w:tcPr>
            <w:tcW w:w="4054" w:type="dxa"/>
          </w:tcPr>
          <w:p>
            <w:pPr>
              <w:jc w:val="left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</w:p>
        </w:tc>
      </w:tr>
    </w:tbl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pStyle w:val="a3"/>
        <w:ind w:leftChars="0"/>
        <w:jc w:val="left"/>
        <w:numPr>
          <w:ilvl w:val="0"/>
          <w:numId w:val="2"/>
        </w:numPr>
        <w:spacing w:line="276" w:lineRule="auto"/>
        <w:rPr>
          <w:rFonts w:ascii="나눔고딕" w:eastAsia="나눔고딕" w:hAnsi="나눔고딕"/>
          <w:sz w:val="21"/>
          <w:szCs w:val="28"/>
        </w:rPr>
      </w:pPr>
      <w:r>
        <w:rPr>
          <w:rFonts w:ascii="나눔고딕" w:eastAsia="나눔고딕" w:hAnsi="나눔고딕" w:hint="eastAsia"/>
          <w:sz w:val="21"/>
          <w:szCs w:val="28"/>
        </w:rPr>
        <w:t xml:space="preserve">주제 </w:t>
      </w:r>
      <w:r>
        <w:rPr>
          <w:rFonts w:ascii="나눔고딕" w:eastAsia="나눔고딕" w:hAnsi="나눔고딕" w:hint="eastAsia"/>
          <w:sz w:val="21"/>
          <w:szCs w:val="28"/>
        </w:rPr>
        <w:t xml:space="preserve">지망 </w:t>
      </w:r>
      <w:r>
        <w:rPr>
          <w:rFonts w:ascii="나눔고딕" w:eastAsia="나눔고딕" w:hAnsi="나눔고딕"/>
          <w:sz w:val="21"/>
          <w:szCs w:val="28"/>
        </w:rPr>
        <w:t>:</w:t>
      </w:r>
      <w:r>
        <w:rPr>
          <w:rFonts w:ascii="나눔고딕" w:eastAsia="나눔고딕" w:hAnsi="나눔고딕"/>
          <w:sz w:val="21"/>
          <w:szCs w:val="28"/>
        </w:rPr>
        <w:t xml:space="preserve"> </w:t>
      </w:r>
      <w:r>
        <w:rPr>
          <w:rFonts w:ascii="나눔고딕" w:eastAsia="나눔고딕" w:hAnsi="나눔고딕" w:hint="eastAsia"/>
          <w:b/>
          <w:sz w:val="21"/>
          <w:szCs w:val="28"/>
          <w:u w:val="single" w:color="auto"/>
        </w:rPr>
        <w:t xml:space="preserve">주제별 설명과 예시를 보고 팀이 되기 원하는 주제 </w:t>
      </w:r>
      <w:r>
        <w:rPr>
          <w:rFonts w:ascii="나눔고딕" w:eastAsia="나눔고딕" w:hAnsi="나눔고딕"/>
          <w:b/>
          <w:sz w:val="21"/>
          <w:szCs w:val="28"/>
          <w:u w:val="single" w:color="auto"/>
        </w:rPr>
        <w:t>1,2</w:t>
      </w:r>
      <w:r>
        <w:rPr>
          <w:rFonts w:ascii="나눔고딕" w:eastAsia="나눔고딕" w:hAnsi="나눔고딕" w:hint="eastAsia"/>
          <w:b/>
          <w:sz w:val="21"/>
          <w:szCs w:val="28"/>
          <w:u w:val="single" w:color="auto"/>
        </w:rPr>
        <w:t>지망을 표기해 주세요</w:t>
      </w:r>
      <w:r>
        <w:rPr>
          <w:rFonts w:ascii="나눔고딕" w:eastAsia="나눔고딕" w:hAnsi="나눔고딕" w:hint="eastAsia"/>
          <w:sz w:val="21"/>
          <w:szCs w:val="28"/>
        </w:rPr>
        <w:t xml:space="preserve"> </w:t>
      </w:r>
      <w:r>
        <w:rPr>
          <w:rFonts w:ascii="나눔고딕" w:eastAsia="나눔고딕" w:hAnsi="나눔고딕"/>
          <w:sz w:val="21"/>
          <w:szCs w:val="28"/>
        </w:rPr>
        <w:t>(1,2</w:t>
      </w:r>
      <w:r>
        <w:rPr>
          <w:rFonts w:ascii="나눔고딕" w:eastAsia="나눔고딕" w:hAnsi="나눔고딕" w:hint="eastAsia"/>
          <w:sz w:val="21"/>
          <w:szCs w:val="28"/>
        </w:rPr>
        <w:t xml:space="preserve">지망까지만 표기 한 주제에 </w:t>
      </w:r>
      <w:r>
        <w:rPr>
          <w:rFonts w:ascii="나눔고딕" w:eastAsia="나눔고딕" w:hAnsi="나눔고딕"/>
          <w:sz w:val="21"/>
          <w:szCs w:val="28"/>
        </w:rPr>
        <w:t>1,2</w:t>
      </w:r>
      <w:r>
        <w:rPr>
          <w:rFonts w:ascii="나눔고딕" w:eastAsia="나눔고딕" w:hAnsi="나눔고딕" w:hint="eastAsia"/>
          <w:sz w:val="21"/>
          <w:szCs w:val="28"/>
        </w:rPr>
        <w:t>지망 모두를 적을 수는 없음)</w:t>
      </w:r>
    </w:p>
    <w:p>
      <w:pPr>
        <w:pStyle w:val="a3"/>
        <w:ind w:leftChars="0"/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tbl>
      <w:tblPr>
        <w:tblStyle w:val="a4"/>
        <w:tblW w:w="0" w:type="auto"/>
        <w:tblInd w:w="280" w:type="dxa"/>
        <w:tblLook w:val="04A0" w:firstRow="1" w:lastRow="0" w:firstColumn="1" w:lastColumn="0" w:noHBand="0" w:noVBand="1"/>
      </w:tblPr>
      <w:tblGrid>
        <w:gridCol w:w="1654"/>
        <w:gridCol w:w="3290"/>
        <w:gridCol w:w="1815"/>
        <w:gridCol w:w="3131"/>
      </w:tblGrid>
      <w:tr>
        <w:trPr>
          <w:trHeight w:val="559" w:hRule="atLeast"/>
        </w:trPr>
        <w:tc>
          <w:tcPr>
            <w:tcW w:w="1654" w:type="dxa"/>
            <w:shd w:val="clear" w:color="auto" w:fill="FFF2CB" w:themeFill="accent4" w:themeFillTint="33"/>
          </w:tcPr>
          <w:p>
            <w:pPr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1지망 주제</w:t>
            </w:r>
          </w:p>
        </w:tc>
        <w:tc>
          <w:tcPr>
            <w:tcW w:w="3290" w:type="dxa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</w:p>
        </w:tc>
        <w:tc>
          <w:tcPr>
            <w:tcW w:w="1815" w:type="dxa"/>
            <w:shd w:val="clear" w:color="auto" w:fill="FFF2CB" w:themeFill="accent4" w:themeFillTint="33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2지망 주제</w:t>
            </w:r>
          </w:p>
        </w:tc>
        <w:tc>
          <w:tcPr>
            <w:tcW w:w="3131" w:type="dxa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</w:p>
        </w:tc>
      </w:tr>
    </w:tbl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tbl>
      <w:tblPr>
        <w:tblStyle w:val="a4"/>
        <w:tblW w:w="9921" w:type="dxa"/>
        <w:tblInd w:w="280" w:type="dxa"/>
        <w:tblLook w:val="04A0" w:firstRow="1" w:lastRow="0" w:firstColumn="1" w:lastColumn="0" w:noHBand="0" w:noVBand="1"/>
      </w:tblPr>
      <w:tblGrid>
        <w:gridCol w:w="1702"/>
        <w:gridCol w:w="8219"/>
      </w:tblGrid>
      <w:tr>
        <w:trPr>
          <w:trHeight w:val="204" w:hRule="atLeast"/>
        </w:trPr>
        <w:tc>
          <w:tcPr>
            <w:tcW w:w="1702" w:type="dxa"/>
            <w:shd w:val="clear" w:color="auto" w:fill="E7E6E6" w:themeFill="lt2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주제</w:t>
            </w:r>
          </w:p>
        </w:tc>
        <w:tc>
          <w:tcPr>
            <w:tcW w:w="8219" w:type="dxa"/>
            <w:shd w:val="clear" w:color="auto" w:fill="E7E6E6" w:themeFill="lt2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예시</w:t>
            </w:r>
          </w:p>
        </w:tc>
      </w:tr>
      <w:tr>
        <w:trPr>
          <w:trHeight w:val="1214" w:hRule="atLeast"/>
        </w:trPr>
        <w:tc>
          <w:tcPr>
            <w:tcW w:w="1702" w:type="dxa"/>
            <w:shd w:val="clear" w:color="auto" w:fill="FFF2CB" w:themeFill="accent4" w:themeFillTint="33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돌봄</w:t>
            </w:r>
            <w:r>
              <w:rPr>
                <w:rFonts w:ascii="나눔고딕" w:eastAsia="나눔고딕" w:hAnsi="나눔고딕" w:hint="eastAsia"/>
                <w:sz w:val="21"/>
                <w:szCs w:val="28"/>
              </w:rPr>
              <w:t xml:space="preserve"> 공동체</w:t>
            </w:r>
            <w:r>
              <w:rPr>
                <w:rFonts w:ascii="나눔고딕" w:eastAsia="나눔고딕" w:hAnsi="나눔고딕" w:hint="eastAsia"/>
                <w:sz w:val="21"/>
                <w:szCs w:val="28"/>
              </w:rPr>
              <w:t xml:space="preserve">를 </w:t>
            </w:r>
          </w:p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 xml:space="preserve">위한 </w:t>
            </w:r>
          </w:p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사회서비스</w:t>
            </w:r>
          </w:p>
        </w:tc>
        <w:tc>
          <w:tcPr>
            <w:tcW w:w="8219" w:type="dxa"/>
          </w:tcPr>
          <w:p>
            <w:pPr>
              <w:jc w:val="left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-특정 성별</w:t>
            </w:r>
            <w:r>
              <w:rPr>
                <w:rFonts w:ascii="나눔고딕" w:eastAsia="나눔고딕" w:hAnsi="나눔고딕" w:hint="eastAsia"/>
                <w:sz w:val="21"/>
                <w:szCs w:val="28"/>
              </w:rPr>
              <w:t xml:space="preserve"> 및 나이에</w:t>
            </w:r>
            <w:r>
              <w:rPr>
                <w:rFonts w:ascii="나눔고딕" w:eastAsia="나눔고딕" w:hAnsi="나눔고딕" w:hint="eastAsia"/>
                <w:sz w:val="21"/>
                <w:szCs w:val="28"/>
              </w:rPr>
              <w:t xml:space="preserve"> 편중된 돌봄이 아닌 모두가 돌봄에 참여할 수 있는 </w:t>
            </w:r>
            <w:r>
              <w:rPr>
                <w:rFonts w:ascii="나눔고딕" w:eastAsia="나눔고딕" w:hAnsi="나눔고딕" w:hint="eastAsia"/>
                <w:sz w:val="21"/>
                <w:szCs w:val="28"/>
              </w:rPr>
              <w:t>돌봄</w:t>
            </w:r>
            <w:r>
              <w:rPr>
                <w:rFonts w:ascii="나눔고딕" w:eastAsia="나눔고딕" w:hAnsi="나눔고딕" w:hint="eastAsia"/>
                <w:sz w:val="21"/>
                <w:szCs w:val="28"/>
              </w:rPr>
              <w:t>공동체</w:t>
            </w:r>
            <w:r>
              <w:rPr>
                <w:rFonts w:ascii="나눔고딕" w:eastAsia="나눔고딕" w:hAnsi="나눔고딕" w:hint="eastAsia"/>
                <w:sz w:val="21"/>
                <w:szCs w:val="28"/>
              </w:rPr>
              <w:t xml:space="preserve"> 실현을 위한 아이디어,</w:t>
            </w:r>
            <w:r>
              <w:rPr>
                <w:rFonts w:ascii="나눔고딕" w:eastAsia="나눔고딕" w:hAnsi="나눔고딕"/>
                <w:sz w:val="21"/>
                <w:szCs w:val="28"/>
              </w:rPr>
              <w:t xml:space="preserve"> </w:t>
            </w:r>
            <w:r>
              <w:rPr>
                <w:rFonts w:ascii="나눔고딕" w:eastAsia="나눔고딕" w:hAnsi="나눔고딕" w:hint="eastAsia"/>
                <w:sz w:val="21"/>
                <w:szCs w:val="28"/>
              </w:rPr>
              <w:t>해법 제시</w:t>
            </w:r>
          </w:p>
          <w:p>
            <w:pPr>
              <w:jc w:val="left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-</w:t>
            </w:r>
            <w:r>
              <w:rPr>
                <w:rFonts w:ascii="나눔고딕" w:eastAsia="나눔고딕" w:hAnsi="나눔고딕"/>
                <w:sz w:val="21"/>
                <w:szCs w:val="28"/>
              </w:rPr>
              <w:t xml:space="preserve"> </w:t>
            </w:r>
            <w:r>
              <w:rPr>
                <w:rFonts w:ascii="나눔고딕" w:eastAsia="나눔고딕" w:hAnsi="나눔고딕" w:hint="eastAsia"/>
                <w:sz w:val="21"/>
                <w:szCs w:val="28"/>
              </w:rPr>
              <w:t>지역사회가 참여해 돌봄을 함께 할 수 있는 커뮤니티케어 사회서비스 방법 고민 등</w:t>
            </w:r>
          </w:p>
        </w:tc>
      </w:tr>
      <w:tr>
        <w:trPr>
          <w:trHeight w:val="1162" w:hRule="atLeast"/>
        </w:trPr>
        <w:tc>
          <w:tcPr>
            <w:tcW w:w="1702" w:type="dxa"/>
            <w:shd w:val="clear" w:color="auto" w:fill="FFF2CB" w:themeFill="accent4" w:themeFillTint="33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교육 혁</w:t>
            </w:r>
            <w:r>
              <w:rPr>
                <w:rFonts w:ascii="나눔고딕" w:eastAsia="나눔고딕" w:hAnsi="나눔고딕" w:hint="eastAsia"/>
                <w:sz w:val="21"/>
                <w:szCs w:val="28"/>
              </w:rPr>
              <w:t>신</w:t>
            </w:r>
          </w:p>
        </w:tc>
        <w:tc>
          <w:tcPr>
            <w:tcW w:w="8219" w:type="dxa"/>
          </w:tcPr>
          <w:p>
            <w:pPr>
              <w:jc w:val="left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 xml:space="preserve">- 청소년이 </w:t>
            </w:r>
            <w:r>
              <w:rPr>
                <w:rFonts w:ascii="나눔고딕" w:eastAsia="나눔고딕" w:hAnsi="나눔고딕" w:hint="eastAsia"/>
                <w:sz w:val="21"/>
                <w:szCs w:val="28"/>
              </w:rPr>
              <w:t>나다움을</w:t>
            </w:r>
            <w:r>
              <w:rPr>
                <w:rFonts w:ascii="나눔고딕" w:eastAsia="나눔고딕" w:hAnsi="나눔고딕" w:hint="eastAsia"/>
                <w:sz w:val="21"/>
                <w:szCs w:val="28"/>
              </w:rPr>
              <w:t xml:space="preserve"> 찾고 드러내며 살아갈 수 있는 방법과 아이디어 고민</w:t>
            </w:r>
          </w:p>
          <w:p>
            <w:pPr>
              <w:jc w:val="left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/>
                <w:sz w:val="21"/>
                <w:szCs w:val="28"/>
              </w:rPr>
              <w:t xml:space="preserve">- </w:t>
            </w:r>
            <w:r>
              <w:rPr>
                <w:rFonts w:ascii="나눔고딕" w:eastAsia="나눔고딕" w:hAnsi="나눔고딕" w:hint="eastAsia"/>
                <w:sz w:val="21"/>
                <w:szCs w:val="28"/>
              </w:rPr>
              <w:t>코로나시대 청소년의 교육 불평등을 해소할 수 있는 서비스나 활동 고민</w:t>
            </w:r>
          </w:p>
        </w:tc>
      </w:tr>
      <w:tr>
        <w:trPr>
          <w:trHeight w:val="1162" w:hRule="atLeast"/>
        </w:trPr>
        <w:tc>
          <w:tcPr>
            <w:tcW w:w="1702" w:type="dxa"/>
            <w:shd w:val="clear" w:color="auto" w:fill="FFF2CB" w:themeFill="accent4" w:themeFillTint="33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 xml:space="preserve">지역공동체 </w:t>
            </w:r>
          </w:p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활성화</w:t>
            </w:r>
          </w:p>
        </w:tc>
        <w:tc>
          <w:tcPr>
            <w:tcW w:w="8219" w:type="dxa"/>
          </w:tcPr>
          <w:p>
            <w:pPr>
              <w:jc w:val="left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-1인가구가 주된 주거 형태가 된 사회에서 1인가구가 겪는 다양한 문제를 해결할 수 있는 사회서비스 및 대안 모색</w:t>
            </w:r>
          </w:p>
          <w:p>
            <w:pPr>
              <w:jc w:val="left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- 전통적 가족모델이 아닌 다양한 형태의 주거 공동체 실현(반</w:t>
            </w:r>
            <w:r>
              <w:rPr>
                <w:rFonts w:ascii="나눔고딕" w:eastAsia="나눔고딕" w:hAnsi="나눔고딕" w:hint="eastAsia"/>
                <w:sz w:val="21"/>
                <w:szCs w:val="28"/>
              </w:rPr>
              <w:t>려동물, 취미공동체)</w:t>
            </w:r>
            <w:r>
              <w:rPr>
                <w:rFonts w:ascii="나눔고딕" w:eastAsia="나눔고딕" w:hAnsi="나눔고딕" w:hint="eastAsia"/>
                <w:sz w:val="21"/>
                <w:szCs w:val="28"/>
              </w:rPr>
              <w:t xml:space="preserve">을 위한 </w:t>
            </w:r>
            <w:r>
              <w:rPr>
                <w:rFonts w:ascii="나눔고딕" w:eastAsia="나눔고딕" w:hAnsi="나눔고딕" w:hint="eastAsia"/>
                <w:sz w:val="21"/>
                <w:szCs w:val="28"/>
              </w:rPr>
              <w:t>대안적 주거모델 제시 등</w:t>
            </w:r>
          </w:p>
        </w:tc>
      </w:tr>
      <w:tr>
        <w:trPr>
          <w:trHeight w:val="1162" w:hRule="atLeast"/>
        </w:trPr>
        <w:tc>
          <w:tcPr>
            <w:tcW w:w="1702" w:type="dxa"/>
            <w:shd w:val="clear" w:color="auto" w:fill="FFF2CB" w:themeFill="accent4" w:themeFillTint="33"/>
          </w:tcPr>
          <w:p>
            <w:pPr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지역사회에서의 환경문제 해결</w:t>
            </w:r>
          </w:p>
        </w:tc>
        <w:tc>
          <w:tcPr>
            <w:tcW w:w="8219" w:type="dxa"/>
          </w:tcPr>
          <w:p>
            <w:pPr>
              <w:jc w:val="left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-자원 순환과 재활용의 방법을 개선하기위한 아이디어와 실행 실험</w:t>
            </w:r>
          </w:p>
          <w:p>
            <w:pPr>
              <w:jc w:val="left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/>
                <w:sz w:val="21"/>
                <w:szCs w:val="28"/>
              </w:rPr>
              <w:t xml:space="preserve">- </w:t>
            </w:r>
            <w:r>
              <w:rPr>
                <w:rFonts w:ascii="나눔고딕" w:eastAsia="나눔고딕" w:hAnsi="나눔고딕" w:hint="eastAsia"/>
                <w:sz w:val="21"/>
                <w:szCs w:val="28"/>
              </w:rPr>
              <w:t xml:space="preserve">지역사회가 함께 참여할 수 있는 다양한 </w:t>
            </w:r>
            <w:r>
              <w:rPr>
                <w:rFonts w:ascii="나눔고딕" w:eastAsia="나눔고딕" w:hAnsi="나눔고딕" w:hint="eastAsia"/>
                <w:sz w:val="21"/>
                <w:szCs w:val="28"/>
              </w:rPr>
              <w:t>제로웨이스트의</w:t>
            </w:r>
            <w:r>
              <w:rPr>
                <w:rFonts w:ascii="나눔고딕" w:eastAsia="나눔고딕" w:hAnsi="나눔고딕" w:hint="eastAsia"/>
                <w:sz w:val="21"/>
                <w:szCs w:val="28"/>
              </w:rPr>
              <w:t xml:space="preserve"> 방식 고민</w:t>
            </w:r>
          </w:p>
        </w:tc>
      </w:tr>
      <w:tr>
        <w:trPr>
          <w:trHeight w:val="867" w:hRule="atLeast"/>
        </w:trPr>
        <w:tc>
          <w:tcPr>
            <w:tcW w:w="1702" w:type="dxa"/>
            <w:shd w:val="clear" w:color="auto" w:fill="FFF2CB" w:themeFill="accent4" w:themeFillTint="33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 xml:space="preserve">안전사회를 </w:t>
            </w:r>
          </w:p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위한 대응방법</w:t>
            </w:r>
          </w:p>
        </w:tc>
        <w:tc>
          <w:tcPr>
            <w:tcW w:w="8219" w:type="dxa"/>
          </w:tcPr>
          <w:p>
            <w:pPr>
              <w:jc w:val="left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- 산업현장, 일상생활에서 안전사고를 예방할 수 있는 대처 아이디어 제시 및 구체화</w:t>
            </w:r>
          </w:p>
          <w:p>
            <w:pPr>
              <w:jc w:val="left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/>
                <w:sz w:val="21"/>
                <w:szCs w:val="28"/>
              </w:rPr>
              <w:t xml:space="preserve">- </w:t>
            </w:r>
            <w:r>
              <w:rPr>
                <w:rFonts w:ascii="나눔고딕" w:eastAsia="나눔고딕" w:hAnsi="나눔고딕" w:hint="eastAsia"/>
                <w:sz w:val="21"/>
                <w:szCs w:val="28"/>
              </w:rPr>
              <w:t xml:space="preserve">재난 상황에서 빠른 대처와 안전을 도모할 수 있는 방안에 대한 고민 </w:t>
            </w:r>
          </w:p>
        </w:tc>
      </w:tr>
    </w:tbl>
    <w:p>
      <w:pPr>
        <w:jc w:val="center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pStyle w:val="a3"/>
        <w:ind w:leftChars="0"/>
        <w:jc w:val="left"/>
        <w:numPr>
          <w:ilvl w:val="0"/>
          <w:numId w:val="2"/>
        </w:numPr>
        <w:spacing w:line="276" w:lineRule="auto"/>
        <w:rPr>
          <w:rFonts w:ascii="나눔고딕" w:eastAsia="나눔고딕" w:hAnsi="나눔고딕"/>
          <w:sz w:val="21"/>
          <w:szCs w:val="28"/>
        </w:rPr>
      </w:pPr>
      <w:r>
        <w:rPr>
          <w:rFonts w:ascii="나눔고딕" w:eastAsia="나눔고딕" w:hAnsi="나눔고딕" w:hint="eastAsia"/>
          <w:sz w:val="21"/>
          <w:szCs w:val="28"/>
        </w:rPr>
        <w:t xml:space="preserve">당신은 어떤 사람인가요? 앞으로 어떤 삶을 살고 싶고 이 프로그램 참여는 그 </w:t>
      </w:r>
      <w:r>
        <w:rPr>
          <w:rFonts w:ascii="나눔고딕" w:eastAsia="나눔고딕" w:hAnsi="나눔고딕" w:hint="eastAsia"/>
          <w:sz w:val="21"/>
          <w:szCs w:val="28"/>
        </w:rPr>
        <w:t>삶</w:t>
      </w:r>
      <w:r>
        <w:rPr>
          <w:rFonts w:ascii="나눔고딕" w:eastAsia="나눔고딕" w:hAnsi="나눔고딕" w:hint="eastAsia"/>
          <w:sz w:val="21"/>
          <w:szCs w:val="28"/>
        </w:rPr>
        <w:t>에 어떤 도움이 될 수 있을까요?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0450"/>
      </w:tblGrid>
      <w:tr>
        <w:trPr>
          <w:trHeight w:val="5103" w:hRule="atLeast"/>
        </w:trPr>
        <w:tc>
          <w:tcPr>
            <w:tcW w:w="10450" w:type="dxa"/>
          </w:tcPr>
          <w:p>
            <w:pPr>
              <w:jc w:val="left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bookmarkStart w:id="1" w:name="_Hlk85815901"/>
          </w:p>
        </w:tc>
      </w:tr>
    </w:tbl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pStyle w:val="a3"/>
        <w:ind w:leftChars="0"/>
        <w:jc w:val="left"/>
        <w:numPr>
          <w:ilvl w:val="0"/>
          <w:numId w:val="2"/>
        </w:numPr>
        <w:spacing w:line="276" w:lineRule="auto"/>
        <w:rPr>
          <w:rFonts w:ascii="나눔고딕" w:eastAsia="나눔고딕" w:hAnsi="나눔고딕"/>
          <w:sz w:val="21"/>
          <w:szCs w:val="28"/>
        </w:rPr>
      </w:pPr>
      <w:r>
        <w:rPr>
          <w:rFonts w:ascii="나눔고딕" w:eastAsia="나눔고딕" w:hAnsi="나눔고딕" w:hint="eastAsia"/>
          <w:sz w:val="21"/>
          <w:szCs w:val="28"/>
        </w:rPr>
        <w:t>평소에 어떤 사회문제에 관심을 가지고 있나요? 문제를 해결하려 시도하거나 혹은 언젠가 해결해보고 싶다고 생각하며 준비하고 있는 문제가 있나요?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0450"/>
      </w:tblGrid>
      <w:tr>
        <w:trPr>
          <w:trHeight w:val="6237" w:hRule="atLeast"/>
        </w:trPr>
        <w:tc>
          <w:tcPr>
            <w:tcW w:w="10450" w:type="dxa"/>
          </w:tcPr>
          <w:p>
            <w:pPr>
              <w:jc w:val="left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</w:p>
        </w:tc>
      </w:tr>
    </w:tbl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pStyle w:val="a3"/>
        <w:ind w:leftChars="0"/>
        <w:jc w:val="left"/>
        <w:numPr>
          <w:ilvl w:val="0"/>
          <w:numId w:val="2"/>
        </w:numPr>
        <w:spacing w:line="276" w:lineRule="auto"/>
        <w:rPr>
          <w:rFonts w:ascii="나눔고딕" w:eastAsia="나눔고딕" w:hAnsi="나눔고딕"/>
          <w:sz w:val="21"/>
          <w:szCs w:val="28"/>
        </w:rPr>
      </w:pPr>
      <w:r>
        <w:rPr>
          <w:rFonts w:ascii="나눔고딕" w:eastAsia="나눔고딕" w:hAnsi="나눔고딕" w:hint="eastAsia"/>
          <w:sz w:val="21"/>
          <w:szCs w:val="28"/>
        </w:rPr>
        <w:t>이상적인 팀 활동을 진행하기 위해 필수적인 요소가 무엇이라고 생각하나요? 본인은 그러한 팀활동이 진행되기 위해 어떤 기여를 할 수 있을까요? 혹시 팀원들이 보완해주었으면 하는 약점도 있나요?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0450"/>
      </w:tblGrid>
      <w:tr>
        <w:trPr>
          <w:trHeight w:val="5529" w:hRule="atLeast"/>
        </w:trPr>
        <w:tc>
          <w:tcPr>
            <w:tcW w:w="10450" w:type="dxa"/>
          </w:tcPr>
          <w:p>
            <w:pPr>
              <w:jc w:val="left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</w:p>
        </w:tc>
      </w:tr>
    </w:tbl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pStyle w:val="a3"/>
        <w:ind w:leftChars="0"/>
        <w:jc w:val="left"/>
        <w:numPr>
          <w:ilvl w:val="0"/>
          <w:numId w:val="2"/>
        </w:numPr>
        <w:spacing w:line="276" w:lineRule="auto"/>
        <w:rPr>
          <w:rFonts w:ascii="나눔고딕" w:eastAsia="나눔고딕" w:hAnsi="나눔고딕"/>
          <w:sz w:val="21"/>
          <w:szCs w:val="28"/>
        </w:rPr>
      </w:pPr>
      <w:r>
        <w:rPr>
          <w:rFonts w:ascii="나눔고딕" w:eastAsia="나눔고딕" w:hAnsi="나눔고딕" w:hint="eastAsia"/>
          <w:sz w:val="21"/>
          <w:szCs w:val="28"/>
        </w:rPr>
        <w:t xml:space="preserve">이 프로그램이 모두 진행되었을 때 기대되는 </w:t>
      </w:r>
      <w:r>
        <w:rPr>
          <w:rFonts w:ascii="나눔고딕" w:eastAsia="나눔고딕" w:hAnsi="나눔고딕" w:hint="eastAsia"/>
          <w:sz w:val="21"/>
          <w:szCs w:val="28"/>
        </w:rPr>
        <w:t>결과</w:t>
      </w:r>
      <w:r>
        <w:rPr>
          <w:rFonts w:ascii="나눔고딕" w:eastAsia="나눔고딕" w:hAnsi="나눔고딕" w:hint="eastAsia"/>
          <w:sz w:val="21"/>
          <w:szCs w:val="28"/>
        </w:rPr>
        <w:t>는 어떤 모습인가요? 나(개인), 함께하는 사람들(팀), 문제 해결 솔루션(결과물)</w:t>
      </w:r>
      <w:r>
        <w:rPr>
          <w:rFonts w:ascii="나눔고딕" w:eastAsia="나눔고딕" w:hAnsi="나눔고딕" w:hint="eastAsia"/>
          <w:sz w:val="21"/>
          <w:szCs w:val="28"/>
        </w:rPr>
        <w:t>을 생각하며 기대를 적어주세요.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0450"/>
      </w:tblGrid>
      <w:tr>
        <w:trPr>
          <w:trHeight w:val="6237" w:hRule="atLeast"/>
        </w:trPr>
        <w:tc>
          <w:tcPr>
            <w:tcW w:w="10450" w:type="dxa"/>
          </w:tcPr>
          <w:p>
            <w:pPr>
              <w:jc w:val="left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</w:p>
        </w:tc>
      </w:tr>
    </w:tbl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pStyle w:val="a3"/>
        <w:ind w:leftChars="0"/>
        <w:jc w:val="left"/>
        <w:numPr>
          <w:ilvl w:val="0"/>
          <w:numId w:val="2"/>
        </w:numPr>
        <w:spacing w:line="276" w:lineRule="auto"/>
        <w:rPr>
          <w:rFonts w:ascii="나눔고딕" w:eastAsia="나눔고딕" w:hAnsi="나눔고딕"/>
          <w:sz w:val="21"/>
          <w:szCs w:val="28"/>
        </w:rPr>
      </w:pPr>
      <w:r>
        <w:rPr>
          <w:rFonts w:ascii="나눔고딕" w:eastAsia="나눔고딕" w:hAnsi="나눔고딕" w:hint="eastAsia"/>
          <w:sz w:val="21"/>
          <w:szCs w:val="28"/>
        </w:rPr>
        <w:t>이 프로그램에 기대하는</w:t>
      </w:r>
      <w:r>
        <w:rPr>
          <w:rFonts w:ascii="나눔고딕" w:eastAsia="나눔고딕" w:hAnsi="나눔고딕" w:hint="eastAsia"/>
          <w:sz w:val="21"/>
          <w:szCs w:val="28"/>
        </w:rPr>
        <w:t xml:space="preserve"> </w:t>
      </w:r>
      <w:r>
        <w:rPr>
          <w:rFonts w:ascii="나눔고딕" w:eastAsia="나눔고딕" w:hAnsi="나눔고딕" w:hint="eastAsia"/>
          <w:sz w:val="21"/>
          <w:szCs w:val="28"/>
        </w:rPr>
        <w:t>바</w:t>
      </w:r>
      <w:r>
        <w:rPr>
          <w:rFonts w:ascii="나눔고딕" w:eastAsia="나눔고딕" w:hAnsi="나눔고딕" w:hint="eastAsia"/>
          <w:sz w:val="21"/>
          <w:szCs w:val="28"/>
        </w:rPr>
        <w:t xml:space="preserve">나 </w:t>
      </w:r>
      <w:r>
        <w:rPr>
          <w:rFonts w:ascii="나눔고딕" w:eastAsia="나눔고딕" w:hAnsi="나눔고딕" w:hint="eastAsia"/>
          <w:sz w:val="21"/>
          <w:szCs w:val="28"/>
        </w:rPr>
        <w:t>하고 싶은 말이 있다면 무엇이든 적어주세요.</w:t>
      </w:r>
    </w:p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0450"/>
      </w:tblGrid>
      <w:tr>
        <w:trPr>
          <w:trHeight w:val="6237" w:hRule="atLeast"/>
        </w:trPr>
        <w:tc>
          <w:tcPr>
            <w:tcW w:w="10450" w:type="dxa"/>
          </w:tcPr>
          <w:p>
            <w:pPr>
              <w:jc w:val="left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</w:p>
        </w:tc>
      </w:tr>
    </w:tbl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pStyle w:val="a3"/>
        <w:ind w:leftChars="0"/>
        <w:jc w:val="left"/>
        <w:numPr>
          <w:ilvl w:val="0"/>
          <w:numId w:val="2"/>
        </w:numPr>
        <w:spacing w:line="276" w:lineRule="auto"/>
        <w:rPr>
          <w:rFonts w:ascii="나눔고딕" w:eastAsia="나눔고딕" w:hAnsi="나눔고딕"/>
          <w:sz w:val="21"/>
          <w:szCs w:val="28"/>
        </w:rPr>
      </w:pPr>
      <w:r>
        <w:rPr>
          <w:rFonts w:ascii="나눔고딕" w:eastAsia="나눔고딕" w:hAnsi="나눔고딕" w:hint="eastAsia"/>
          <w:sz w:val="21"/>
          <w:szCs w:val="28"/>
        </w:rPr>
        <w:t xml:space="preserve">본인은 체인지메이커 </w:t>
      </w:r>
      <w:r>
        <w:rPr>
          <w:rFonts w:ascii="나눔고딕" w:eastAsia="나눔고딕" w:hAnsi="나눔고딕" w:hint="eastAsia"/>
          <w:sz w:val="21"/>
          <w:szCs w:val="28"/>
        </w:rPr>
        <w:t>유스</w:t>
      </w:r>
      <w:r>
        <w:rPr>
          <w:rFonts w:ascii="나눔고딕" w:eastAsia="나눔고딕" w:hAnsi="나눔고딕" w:hint="eastAsia"/>
          <w:sz w:val="21"/>
          <w:szCs w:val="28"/>
        </w:rPr>
        <w:t xml:space="preserve"> </w:t>
      </w:r>
      <w:r>
        <w:rPr>
          <w:rFonts w:ascii="나눔고딕" w:eastAsia="나눔고딕" w:hAnsi="나눔고딕" w:hint="eastAsia"/>
          <w:sz w:val="21"/>
          <w:szCs w:val="28"/>
        </w:rPr>
        <w:t>리빙랩의</w:t>
      </w:r>
      <w:r>
        <w:rPr>
          <w:rFonts w:ascii="나눔고딕" w:eastAsia="나눔고딕" w:hAnsi="나눔고딕" w:hint="eastAsia"/>
          <w:sz w:val="21"/>
          <w:szCs w:val="28"/>
        </w:rPr>
        <w:t xml:space="preserve"> 모든 일정을 확인하였으며 참여에 </w:t>
      </w:r>
      <w:r>
        <w:rPr>
          <w:rFonts w:ascii="나눔고딕" w:eastAsia="나눔고딕" w:hAnsi="나눔고딕" w:hint="eastAsia"/>
          <w:sz w:val="21"/>
          <w:szCs w:val="28"/>
        </w:rPr>
        <w:t>동의 합니다</w:t>
      </w:r>
      <w:r>
        <w:rPr>
          <w:rFonts w:ascii="나눔고딕" w:eastAsia="나눔고딕" w:hAnsi="나눔고딕" w:hint="eastAsia"/>
          <w:sz w:val="21"/>
          <w:szCs w:val="28"/>
        </w:rPr>
        <w:t>.</w:t>
      </w:r>
      <w:r>
        <w:rPr>
          <w:rFonts w:ascii="나눔고딕" w:eastAsia="나눔고딕" w:hAnsi="나눔고딕"/>
          <w:sz w:val="21"/>
          <w:szCs w:val="28"/>
        </w:rPr>
        <w:t xml:space="preserve"> </w:t>
      </w:r>
    </w:p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ind w:firstLineChars="2700" w:firstLine="5330"/>
        <w:jc w:val="left"/>
        <w:spacing w:line="276" w:lineRule="auto"/>
        <w:rPr>
          <w:rFonts w:ascii="나눔고딕" w:eastAsia="나눔고딕" w:hAnsi="나눔고딕"/>
          <w:b/>
          <w:sz w:val="21"/>
          <w:szCs w:val="28"/>
        </w:rPr>
      </w:pPr>
      <w:r>
        <w:rPr>
          <w:rFonts w:ascii="나눔고딕" w:eastAsia="나눔고딕" w:hAnsi="나눔고딕" w:hint="eastAsia"/>
          <w:b/>
          <w:sz w:val="21"/>
          <w:szCs w:val="28"/>
        </w:rPr>
        <w:t xml:space="preserve">동의 </w:t>
      </w:r>
      <w:r>
        <w:rPr>
          <w:rFonts w:ascii="나눔고딕" w:eastAsia="나눔고딕" w:hAnsi="나눔고딕" w:hint="eastAsia"/>
          <w:b/>
          <w:sz w:val="21"/>
          <w:szCs w:val="28"/>
        </w:rPr>
        <w:t xml:space="preserve">(  </w:t>
      </w:r>
      <w:r>
        <w:rPr>
          <w:rFonts w:ascii="나눔고딕" w:eastAsia="나눔고딕" w:hAnsi="나눔고딕" w:hint="eastAsia"/>
          <w:b/>
          <w:sz w:val="21"/>
          <w:szCs w:val="28"/>
        </w:rPr>
        <w:t xml:space="preserve">   )          동의하지 않음 (      ) </w:t>
      </w:r>
    </w:p>
    <w:p>
      <w:pPr>
        <w:jc w:val="left"/>
        <w:spacing w:line="276" w:lineRule="auto"/>
        <w:rPr>
          <w:rFonts w:ascii="나눔고딕" w:eastAsia="나눔고딕" w:hAnsi="나눔고딕"/>
          <w:b/>
          <w:sz w:val="21"/>
          <w:szCs w:val="28"/>
        </w:rPr>
      </w:pPr>
    </w:p>
    <w:p>
      <w:pPr>
        <w:jc w:val="left"/>
        <w:spacing w:line="276" w:lineRule="auto"/>
        <w:rPr>
          <w:rFonts w:ascii="나눔고딕" w:eastAsia="나눔고딕" w:hAnsi="나눔고딕"/>
          <w:b/>
          <w:sz w:val="21"/>
          <w:szCs w:val="28"/>
        </w:rPr>
      </w:pPr>
      <w:r>
        <w:rPr>
          <w:rFonts w:ascii="나눔고딕" w:eastAsia="나눔고딕" w:hAnsi="나눔고딕" w:hint="eastAsia"/>
          <w:b/>
          <w:sz w:val="21"/>
          <w:szCs w:val="28"/>
        </w:rPr>
        <w:t xml:space="preserve">                                                                 </w:t>
      </w:r>
      <w:r>
        <w:rPr>
          <w:rFonts w:ascii="나눔고딕" w:eastAsia="나눔고딕" w:hAnsi="나눔고딕"/>
          <w:b/>
          <w:sz w:val="21"/>
          <w:szCs w:val="28"/>
        </w:rPr>
        <w:t xml:space="preserve">    </w:t>
      </w:r>
      <w:r>
        <w:rPr>
          <w:rFonts w:ascii="나눔고딕" w:eastAsia="나눔고딕" w:hAnsi="나눔고딕" w:hint="eastAsia"/>
          <w:b/>
          <w:sz w:val="21"/>
          <w:szCs w:val="28"/>
        </w:rPr>
        <w:t>2021년       월        일</w:t>
      </w:r>
    </w:p>
    <w:p>
      <w:pPr>
        <w:jc w:val="left"/>
        <w:spacing w:line="276" w:lineRule="auto"/>
        <w:rPr>
          <w:rFonts w:ascii="나눔고딕" w:eastAsia="나눔고딕" w:hAnsi="나눔고딕"/>
          <w:b/>
          <w:sz w:val="21"/>
          <w:szCs w:val="28"/>
        </w:rPr>
      </w:pPr>
      <w:r>
        <w:rPr>
          <w:rFonts w:ascii="나눔고딕" w:eastAsia="나눔고딕" w:hAnsi="나눔고딕" w:hint="eastAsia"/>
          <w:b/>
          <w:sz w:val="21"/>
          <w:szCs w:val="28"/>
        </w:rPr>
        <w:t xml:space="preserve">                                                                         성명             (서명)</w:t>
      </w:r>
    </w:p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ind w:firstLine="180"/>
        <w:jc w:val="left"/>
        <w:spacing w:line="276" w:lineRule="auto"/>
        <w:rPr>
          <w:rFonts w:ascii="나눔고딕" w:eastAsia="나눔고딕" w:hAnsi="나눔고딕"/>
          <w:b/>
          <w:sz w:val="32"/>
          <w:szCs w:val="28"/>
        </w:rPr>
      </w:pPr>
      <w:r>
        <w:rPr>
          <w:rFonts w:ascii="나눔고딕" w:eastAsia="나눔고딕" w:hAnsi="나눔고딕" w:hint="eastAsia"/>
          <w:b/>
          <w:sz w:val="32"/>
          <w:szCs w:val="28"/>
        </w:rPr>
        <w:t>[개인정보 수집 및 이용 동의서]</w:t>
      </w:r>
    </w:p>
    <w:p>
      <w:pPr>
        <w:ind w:firstLine="180"/>
        <w:jc w:val="left"/>
        <w:spacing w:line="276" w:lineRule="auto"/>
        <w:rPr>
          <w:rFonts w:ascii="나눔고딕" w:eastAsia="나눔고딕" w:hAnsi="나눔고딕"/>
          <w:b/>
          <w:sz w:val="32"/>
          <w:szCs w:val="28"/>
        </w:rPr>
      </w:pPr>
    </w:p>
    <w:p>
      <w:pPr>
        <w:ind w:firstLine="180"/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  <w:r>
        <w:rPr>
          <w:rFonts w:ascii="나눔고딕" w:eastAsia="나눔고딕" w:hAnsi="나눔고딕" w:hint="eastAsia"/>
          <w:sz w:val="21"/>
          <w:szCs w:val="28"/>
        </w:rPr>
        <w:t xml:space="preserve">본인은 본 체인지메이커 </w:t>
      </w:r>
      <w:r>
        <w:rPr>
          <w:rFonts w:ascii="나눔고딕" w:eastAsia="나눔고딕" w:hAnsi="나눔고딕" w:hint="eastAsia"/>
          <w:sz w:val="21"/>
          <w:szCs w:val="28"/>
        </w:rPr>
        <w:t>유스</w:t>
      </w:r>
      <w:r>
        <w:rPr>
          <w:rFonts w:ascii="나눔고딕" w:eastAsia="나눔고딕" w:hAnsi="나눔고딕" w:hint="eastAsia"/>
          <w:sz w:val="21"/>
          <w:szCs w:val="28"/>
        </w:rPr>
        <w:t xml:space="preserve"> </w:t>
      </w:r>
      <w:r>
        <w:rPr>
          <w:rFonts w:ascii="나눔고딕" w:eastAsia="나눔고딕" w:hAnsi="나눔고딕" w:hint="eastAsia"/>
          <w:sz w:val="21"/>
          <w:szCs w:val="28"/>
        </w:rPr>
        <w:t>리빙랩</w:t>
      </w:r>
      <w:r>
        <w:rPr>
          <w:rFonts w:ascii="나눔고딕" w:eastAsia="나눔고딕" w:hAnsi="나눔고딕" w:hint="eastAsia"/>
          <w:sz w:val="21"/>
          <w:szCs w:val="28"/>
        </w:rPr>
        <w:t xml:space="preserve"> 2기 참여와 관련하여 다음의 개인정보를 제공하고 활용하는 것에 </w:t>
      </w:r>
      <w:r>
        <w:rPr>
          <w:rFonts w:ascii="나눔고딕" w:eastAsia="나눔고딕" w:hAnsi="나눔고딕" w:hint="eastAsia"/>
          <w:sz w:val="21"/>
          <w:szCs w:val="28"/>
        </w:rPr>
        <w:t>동의 합니다</w:t>
      </w:r>
      <w:r>
        <w:rPr>
          <w:rFonts w:ascii="나눔고딕" w:eastAsia="나눔고딕" w:hAnsi="나눔고딕" w:hint="eastAsia"/>
          <w:sz w:val="21"/>
          <w:szCs w:val="28"/>
        </w:rPr>
        <w:t xml:space="preserve">. </w:t>
      </w:r>
    </w:p>
    <w:p>
      <w:pPr>
        <w:ind w:firstLine="180"/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pStyle w:val="a3"/>
        <w:ind w:leftChars="0"/>
        <w:jc w:val="left"/>
        <w:numPr>
          <w:ilvl w:val="0"/>
          <w:numId w:val="5"/>
        </w:numPr>
        <w:spacing w:line="276" w:lineRule="auto"/>
        <w:rPr>
          <w:rFonts w:ascii="나눔고딕" w:eastAsia="나눔고딕" w:hAnsi="나눔고딕"/>
          <w:sz w:val="21"/>
          <w:szCs w:val="28"/>
        </w:rPr>
      </w:pPr>
      <w:r>
        <w:rPr>
          <w:rFonts w:ascii="나눔고딕" w:eastAsia="나눔고딕" w:hAnsi="나눔고딕" w:hint="eastAsia"/>
          <w:sz w:val="21"/>
          <w:szCs w:val="28"/>
        </w:rPr>
        <w:t>수집하는 개인정보의 항목</w:t>
      </w:r>
    </w:p>
    <w:p>
      <w:pPr>
        <w:pStyle w:val="a3"/>
        <w:ind w:leftChars="0"/>
        <w:jc w:val="left"/>
        <w:numPr>
          <w:ilvl w:val="0"/>
          <w:numId w:val="6"/>
        </w:numPr>
        <w:spacing w:line="276" w:lineRule="auto"/>
        <w:rPr>
          <w:rFonts w:ascii="나눔고딕" w:eastAsia="나눔고딕" w:hAnsi="나눔고딕"/>
          <w:sz w:val="21"/>
          <w:szCs w:val="28"/>
        </w:rPr>
      </w:pPr>
      <w:r>
        <w:rPr>
          <w:rFonts w:ascii="나눔고딕" w:eastAsia="나눔고딕" w:hAnsi="나눔고딕" w:hint="eastAsia"/>
          <w:sz w:val="21"/>
          <w:szCs w:val="28"/>
        </w:rPr>
        <w:t>이름, 소속, 나이, 연락처, 주소, 이메일 및 사업 참여 및 안내를 위해 필요한 개인정보</w:t>
      </w:r>
    </w:p>
    <w:p>
      <w:pPr>
        <w:pStyle w:val="a3"/>
        <w:ind w:leftChars="0" w:left="960"/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pStyle w:val="a3"/>
        <w:ind w:leftChars="0"/>
        <w:jc w:val="left"/>
        <w:numPr>
          <w:ilvl w:val="0"/>
          <w:numId w:val="5"/>
        </w:numPr>
        <w:spacing w:line="276" w:lineRule="auto"/>
        <w:rPr>
          <w:rFonts w:ascii="나눔고딕" w:eastAsia="나눔고딕" w:hAnsi="나눔고딕"/>
          <w:sz w:val="21"/>
          <w:szCs w:val="28"/>
        </w:rPr>
      </w:pPr>
      <w:r>
        <w:rPr>
          <w:rFonts w:ascii="나눔고딕" w:eastAsia="나눔고딕" w:hAnsi="나눔고딕" w:hint="eastAsia"/>
          <w:sz w:val="21"/>
          <w:szCs w:val="28"/>
        </w:rPr>
        <w:t>이용기간</w:t>
      </w:r>
    </w:p>
    <w:p>
      <w:pPr>
        <w:pStyle w:val="a3"/>
        <w:ind w:leftChars="0"/>
        <w:jc w:val="left"/>
        <w:numPr>
          <w:ilvl w:val="0"/>
          <w:numId w:val="6"/>
        </w:numPr>
        <w:spacing w:line="276" w:lineRule="auto"/>
        <w:rPr>
          <w:rFonts w:ascii="나눔고딕" w:eastAsia="나눔고딕" w:hAnsi="나눔고딕"/>
          <w:sz w:val="21"/>
          <w:szCs w:val="28"/>
        </w:rPr>
      </w:pPr>
      <w:r>
        <w:rPr>
          <w:rFonts w:ascii="나눔고딕" w:eastAsia="나눔고딕" w:hAnsi="나눔고딕" w:hint="eastAsia"/>
          <w:sz w:val="21"/>
          <w:szCs w:val="28"/>
        </w:rPr>
        <w:t>참여 신청자 : 모집 및 선발 과정 종료시까지</w:t>
      </w:r>
    </w:p>
    <w:p>
      <w:pPr>
        <w:pStyle w:val="a3"/>
        <w:ind w:leftChars="0"/>
        <w:jc w:val="left"/>
        <w:numPr>
          <w:ilvl w:val="0"/>
          <w:numId w:val="6"/>
        </w:numPr>
        <w:spacing w:line="276" w:lineRule="auto"/>
        <w:rPr>
          <w:rFonts w:ascii="나눔고딕" w:eastAsia="나눔고딕" w:hAnsi="나눔고딕"/>
          <w:sz w:val="21"/>
          <w:szCs w:val="28"/>
        </w:rPr>
      </w:pPr>
      <w:r>
        <w:rPr>
          <w:rFonts w:ascii="나눔고딕" w:eastAsia="나눔고딕" w:hAnsi="나눔고딕" w:hint="eastAsia"/>
          <w:sz w:val="21"/>
          <w:szCs w:val="28"/>
        </w:rPr>
        <w:t xml:space="preserve">최종 </w:t>
      </w:r>
      <w:r>
        <w:rPr>
          <w:rFonts w:ascii="나눔고딕" w:eastAsia="나눔고딕" w:hAnsi="나눔고딕" w:hint="eastAsia"/>
          <w:sz w:val="21"/>
          <w:szCs w:val="28"/>
        </w:rPr>
        <w:t>선발자</w:t>
      </w:r>
      <w:r>
        <w:rPr>
          <w:rFonts w:ascii="나눔고딕" w:eastAsia="나눔고딕" w:hAnsi="나눔고딕" w:hint="eastAsia"/>
          <w:sz w:val="21"/>
          <w:szCs w:val="28"/>
        </w:rPr>
        <w:t xml:space="preserve"> : 사업의 참여기간 및 본 사업의 종료로 사용목적이 종료되는 때까지 보유</w:t>
      </w:r>
    </w:p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pStyle w:val="a3"/>
        <w:ind w:leftChars="0"/>
        <w:jc w:val="left"/>
        <w:numPr>
          <w:ilvl w:val="0"/>
          <w:numId w:val="5"/>
        </w:numPr>
        <w:spacing w:line="276" w:lineRule="auto"/>
        <w:rPr>
          <w:rFonts w:ascii="나눔고딕" w:eastAsia="나눔고딕" w:hAnsi="나눔고딕"/>
          <w:sz w:val="21"/>
          <w:szCs w:val="28"/>
        </w:rPr>
      </w:pPr>
      <w:r>
        <w:rPr>
          <w:rFonts w:ascii="나눔고딕" w:eastAsia="나눔고딕" w:hAnsi="나눔고딕" w:hint="eastAsia"/>
          <w:sz w:val="21"/>
          <w:szCs w:val="28"/>
        </w:rPr>
        <w:t>씨닷은</w:t>
      </w:r>
      <w:r>
        <w:rPr>
          <w:rFonts w:ascii="나눔고딕" w:eastAsia="나눔고딕" w:hAnsi="나눔고딕" w:hint="eastAsia"/>
          <w:sz w:val="21"/>
          <w:szCs w:val="28"/>
        </w:rPr>
        <w:t xml:space="preserve"> 법률에서 정하는 경우를 제외하고는 귀하의 동의 없이 개인정보를 제3자에게 제공하지 않습니다. </w:t>
      </w:r>
    </w:p>
    <w:p>
      <w:pPr>
        <w:pStyle w:val="a3"/>
        <w:ind w:leftChars="0"/>
        <w:jc w:val="left"/>
        <w:numPr>
          <w:ilvl w:val="0"/>
          <w:numId w:val="6"/>
        </w:numPr>
        <w:spacing w:line="276" w:lineRule="auto"/>
        <w:rPr>
          <w:rFonts w:ascii="나눔고딕" w:eastAsia="나눔고딕" w:hAnsi="나눔고딕"/>
          <w:sz w:val="21"/>
          <w:szCs w:val="28"/>
        </w:rPr>
      </w:pPr>
      <w:r>
        <w:rPr>
          <w:rFonts w:ascii="나눔고딕" w:eastAsia="나눔고딕" w:hAnsi="나눔고딕" w:hint="eastAsia"/>
          <w:sz w:val="21"/>
          <w:szCs w:val="28"/>
        </w:rPr>
        <w:t>개인정보보호 담당자 :</w:t>
      </w:r>
      <w:r>
        <w:rPr>
          <w:rFonts w:ascii="나눔고딕" w:eastAsia="나눔고딕" w:hAnsi="나눔고딕" w:hint="eastAsia"/>
          <w:sz w:val="21"/>
          <w:szCs w:val="28"/>
        </w:rPr>
        <w:t xml:space="preserve"> 한희숙 (</w:t>
      </w:r>
      <w:r>
        <w:rPr>
          <w:rFonts w:ascii="나눔고딕" w:eastAsia="나눔고딕" w:hAnsi="나눔고딕"/>
          <w:sz w:val="21"/>
          <w:szCs w:val="28"/>
        </w:rPr>
        <w:t>heesuk.han@cdot.asia</w:t>
      </w:r>
      <w:r>
        <w:rPr>
          <w:rFonts w:ascii="나눔고딕" w:eastAsia="나눔고딕" w:hAnsi="나눔고딕" w:hint="eastAsia"/>
          <w:sz w:val="21"/>
          <w:szCs w:val="28"/>
        </w:rPr>
        <w:t>)</w:t>
      </w:r>
    </w:p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  <w:r>
        <w:rPr>
          <w:rFonts w:ascii="나눔고딕" w:eastAsia="나눔고딕" w:hAnsi="나눔고딕" w:hint="eastAsia"/>
          <w:sz w:val="21"/>
          <w:szCs w:val="28"/>
        </w:rPr>
        <w:t xml:space="preserve">   개인정보 수집 및 이용안내 내용을 확인하였고, 개인정보 수집 및 이용에 동의 하십니까?</w:t>
      </w:r>
    </w:p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  <w:r>
        <w:rPr>
          <w:rFonts w:ascii="나눔고딕" w:eastAsia="나눔고딕" w:hAnsi="나눔고딕" w:hint="eastAsia"/>
          <w:sz w:val="21"/>
          <w:szCs w:val="28"/>
        </w:rPr>
        <w:t xml:space="preserve">   동의 하지 않는 경우 체인지메이커 유스 리빙랩 지원 및 선발에 제한이 있을 수 있습니다. </w:t>
      </w:r>
    </w:p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jc w:val="left"/>
        <w:spacing w:line="276" w:lineRule="auto"/>
        <w:rPr>
          <w:rFonts w:ascii="나눔고딕" w:eastAsia="나눔고딕" w:hAnsi="나눔고딕"/>
          <w:b/>
          <w:sz w:val="21"/>
          <w:szCs w:val="28"/>
        </w:rPr>
      </w:pPr>
      <w:r>
        <w:rPr>
          <w:rFonts w:ascii="나눔고딕" w:eastAsia="나눔고딕" w:hAnsi="나눔고딕" w:hint="eastAsia"/>
          <w:b/>
          <w:sz w:val="21"/>
          <w:szCs w:val="28"/>
        </w:rPr>
        <w:t xml:space="preserve">                                                  동의 </w:t>
      </w:r>
      <w:r>
        <w:rPr>
          <w:rFonts w:ascii="나눔고딕" w:eastAsia="나눔고딕" w:hAnsi="나눔고딕" w:hint="eastAsia"/>
          <w:b/>
          <w:sz w:val="21"/>
          <w:szCs w:val="28"/>
        </w:rPr>
        <w:t xml:space="preserve">(  </w:t>
      </w:r>
      <w:r>
        <w:rPr>
          <w:rFonts w:ascii="나눔고딕" w:eastAsia="나눔고딕" w:hAnsi="나눔고딕" w:hint="eastAsia"/>
          <w:b/>
          <w:sz w:val="21"/>
          <w:szCs w:val="28"/>
        </w:rPr>
        <w:t xml:space="preserve">   )          동의하지 않음 (      ) </w:t>
      </w:r>
    </w:p>
    <w:p>
      <w:pPr>
        <w:jc w:val="left"/>
        <w:spacing w:line="276" w:lineRule="auto"/>
        <w:rPr>
          <w:rFonts w:ascii="나눔고딕" w:eastAsia="나눔고딕" w:hAnsi="나눔고딕"/>
          <w:b/>
          <w:sz w:val="21"/>
          <w:szCs w:val="28"/>
        </w:rPr>
      </w:pPr>
    </w:p>
    <w:p>
      <w:pPr>
        <w:jc w:val="left"/>
        <w:spacing w:line="276" w:lineRule="auto"/>
        <w:rPr>
          <w:rFonts w:ascii="나눔고딕" w:eastAsia="나눔고딕" w:hAnsi="나눔고딕"/>
          <w:b/>
          <w:sz w:val="21"/>
          <w:szCs w:val="28"/>
        </w:rPr>
      </w:pPr>
      <w:r>
        <w:rPr>
          <w:rFonts w:ascii="나눔고딕" w:eastAsia="나눔고딕" w:hAnsi="나눔고딕" w:hint="eastAsia"/>
          <w:b/>
          <w:sz w:val="21"/>
          <w:szCs w:val="28"/>
        </w:rPr>
        <w:t xml:space="preserve">                                                                 </w:t>
      </w:r>
      <w:r>
        <w:rPr>
          <w:rFonts w:ascii="나눔고딕" w:eastAsia="나눔고딕" w:hAnsi="나눔고딕"/>
          <w:b/>
          <w:sz w:val="21"/>
          <w:szCs w:val="28"/>
        </w:rPr>
        <w:t xml:space="preserve">    </w:t>
      </w:r>
      <w:r>
        <w:rPr>
          <w:rFonts w:ascii="나눔고딕" w:eastAsia="나눔고딕" w:hAnsi="나눔고딕" w:hint="eastAsia"/>
          <w:b/>
          <w:sz w:val="21"/>
          <w:szCs w:val="28"/>
        </w:rPr>
        <w:t>2021년       월        일</w:t>
      </w:r>
    </w:p>
    <w:p>
      <w:pPr>
        <w:jc w:val="left"/>
        <w:spacing w:line="276" w:lineRule="auto"/>
        <w:rPr>
          <w:rFonts w:ascii="나눔고딕" w:eastAsia="나눔고딕" w:hAnsi="나눔고딕"/>
          <w:b/>
          <w:sz w:val="21"/>
          <w:szCs w:val="28"/>
        </w:rPr>
      </w:pPr>
      <w:r>
        <w:rPr>
          <w:rFonts w:ascii="나눔고딕" w:eastAsia="나눔고딕" w:hAnsi="나눔고딕" w:hint="eastAsia"/>
          <w:b/>
          <w:sz w:val="21"/>
          <w:szCs w:val="28"/>
        </w:rPr>
        <w:t xml:space="preserve">                                                                         성명             (서명)</w:t>
      </w:r>
    </w:p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pStyle w:val="a3"/>
        <w:ind w:leftChars="0"/>
        <w:jc w:val="left"/>
        <w:numPr>
          <w:ilvl w:val="0"/>
          <w:numId w:val="7"/>
        </w:numPr>
        <w:spacing w:line="276" w:lineRule="auto"/>
        <w:rPr>
          <w:rFonts w:ascii="나눔고딕" w:eastAsia="나눔고딕" w:hAnsi="나눔고딕"/>
          <w:sz w:val="21"/>
          <w:szCs w:val="28"/>
        </w:rPr>
      </w:pPr>
      <w:r>
        <w:rPr>
          <w:rFonts w:ascii="나눔고딕" w:eastAsia="나눔고딕" w:hAnsi="나눔고딕" w:hint="eastAsia"/>
          <w:sz w:val="21"/>
          <w:szCs w:val="28"/>
        </w:rPr>
        <w:t xml:space="preserve">성명에 이름을 기입해주시면 서명을 한 것으로 간주합니다. 작성 후 </w:t>
      </w:r>
      <w:r>
        <w:rPr>
          <w:rFonts w:ascii="나눔고딕" w:eastAsia="나눔고딕" w:hAnsi="나눔고딕"/>
          <w:sz w:val="21"/>
          <w:szCs w:val="28"/>
        </w:rPr>
        <w:t>P</w:t>
      </w:r>
      <w:r>
        <w:rPr>
          <w:rFonts w:ascii="나눔고딕" w:eastAsia="나눔고딕" w:hAnsi="나눔고딕" w:hint="eastAsia"/>
          <w:sz w:val="21"/>
          <w:szCs w:val="28"/>
        </w:rPr>
        <w:t>DF로 제출해주세요.</w:t>
      </w:r>
    </w:p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pStyle w:val="a3"/>
        <w:ind w:leftChars="0"/>
        <w:jc w:val="left"/>
        <w:numPr>
          <w:ilvl w:val="0"/>
          <w:numId w:val="2"/>
        </w:numPr>
        <w:spacing w:line="276" w:lineRule="auto"/>
        <w:rPr>
          <w:rFonts w:ascii="나눔고딕" w:eastAsia="나눔고딕" w:hAnsi="나눔고딕"/>
          <w:sz w:val="32"/>
          <w:szCs w:val="32"/>
        </w:rPr>
      </w:pPr>
      <w:r>
        <w:rPr>
          <w:rFonts w:ascii="나눔고딕" w:eastAsia="나눔고딕" w:hAnsi="나눔고딕" w:hint="eastAsia"/>
          <w:sz w:val="28"/>
          <w:szCs w:val="28"/>
        </w:rPr>
        <w:t xml:space="preserve">[참고] </w:t>
      </w:r>
      <w:r>
        <w:rPr>
          <w:rFonts w:ascii="나눔고딕" w:eastAsia="나눔고딕" w:hAnsi="나눔고딕"/>
          <w:sz w:val="32"/>
          <w:szCs w:val="32"/>
        </w:rPr>
        <w:t>C</w:t>
      </w:r>
      <w:r>
        <w:rPr>
          <w:rFonts w:ascii="나눔고딕" w:eastAsia="나눔고딕" w:hAnsi="나눔고딕" w:hint="eastAsia"/>
          <w:sz w:val="32"/>
          <w:szCs w:val="32"/>
        </w:rPr>
        <w:t>YL 2기 활동계획 안내</w:t>
      </w:r>
    </w:p>
    <w:p>
      <w:pPr>
        <w:jc w:val="left"/>
        <w:spacing w:line="276" w:lineRule="auto"/>
        <w:rPr>
          <w:rFonts w:ascii="나눔고딕" w:eastAsia="나눔고딕" w:hAnsi="나눔고딕"/>
          <w:sz w:val="22"/>
          <w:szCs w:val="32"/>
        </w:rPr>
      </w:pPr>
    </w:p>
    <w:p>
      <w:pPr>
        <w:pStyle w:val="a3"/>
        <w:ind w:leftChars="0"/>
        <w:jc w:val="left"/>
        <w:numPr>
          <w:ilvl w:val="0"/>
          <w:numId w:val="8"/>
        </w:numPr>
        <w:spacing w:line="276" w:lineRule="auto"/>
        <w:rPr>
          <w:rFonts w:ascii="나눔고딕" w:eastAsia="나눔고딕" w:hAnsi="나눔고딕"/>
          <w:sz w:val="24"/>
          <w:szCs w:val="36"/>
        </w:rPr>
      </w:pPr>
      <w:r>
        <w:rPr>
          <w:rFonts w:ascii="나눔고딕" w:eastAsia="나눔고딕" w:hAnsi="나눔고딕" w:hint="eastAsia"/>
          <w:sz w:val="24"/>
          <w:szCs w:val="36"/>
        </w:rPr>
        <w:t>주요 활동 내용</w:t>
      </w:r>
    </w:p>
    <w:p>
      <w:pPr>
        <w:ind w:leftChars="300" w:left="600"/>
        <w:jc w:val="left"/>
        <w:spacing w:line="360" w:lineRule="auto"/>
        <w:rPr>
          <w:rFonts w:ascii="나눔고딕" w:eastAsia="나눔고딕" w:hAnsi="나눔고딕"/>
          <w:b/>
          <w:bCs/>
          <w:sz w:val="24"/>
          <w:szCs w:val="36"/>
        </w:rPr>
      </w:pPr>
      <w:r>
        <w:rPr>
          <w:rFonts w:ascii="나눔고딕" w:eastAsia="나눔고딕" w:hAnsi="나눔고딕" w:hint="eastAsia"/>
          <w:b/>
          <w:bCs/>
          <w:sz w:val="24"/>
          <w:szCs w:val="36"/>
        </w:rPr>
        <w:t>[Tutorial] 팀빌딩과 사회혁신 이해</w:t>
      </w:r>
    </w:p>
    <w:p>
      <w:pPr>
        <w:pStyle w:val="a3"/>
        <w:ind w:leftChars="0"/>
        <w:jc w:val="left"/>
        <w:numPr>
          <w:ilvl w:val="0"/>
          <w:numId w:val="6"/>
        </w:numPr>
        <w:spacing w:line="360" w:lineRule="auto"/>
        <w:rPr>
          <w:rFonts w:ascii="나눔고딕" w:eastAsia="나눔고딕" w:hAnsi="나눔고딕"/>
          <w:sz w:val="21"/>
          <w:szCs w:val="28"/>
        </w:rPr>
      </w:pPr>
      <w:r>
        <w:rPr>
          <w:rFonts w:ascii="나눔고딕" w:eastAsia="나눔고딕" w:hAnsi="나눔고딕" w:hint="eastAsia"/>
        </w:rPr>
        <w:t>사회혁신여정을 함께할 팀원들과의 소통 및 이해</w:t>
      </w:r>
    </w:p>
    <w:p>
      <w:pPr>
        <w:pStyle w:val="a3"/>
        <w:ind w:leftChars="0"/>
        <w:jc w:val="left"/>
        <w:numPr>
          <w:ilvl w:val="0"/>
          <w:numId w:val="6"/>
        </w:numPr>
        <w:spacing w:line="360" w:lineRule="auto"/>
        <w:rPr>
          <w:rFonts w:ascii="나눔고딕" w:eastAsia="나눔고딕" w:hAnsi="나눔고딕"/>
          <w:sz w:val="21"/>
          <w:szCs w:val="28"/>
        </w:rPr>
      </w:pPr>
      <w:r>
        <w:rPr>
          <w:rFonts w:ascii="나눔고딕" w:eastAsia="나눔고딕" w:hAnsi="나눔고딕" w:hint="eastAsia"/>
        </w:rPr>
        <w:t xml:space="preserve">해결해야할 사회문제를 이해하고, 사회혁신의 관점에서 생각하는 전환적 사고 </w:t>
      </w:r>
      <w:r>
        <w:rPr>
          <w:rFonts w:ascii="나눔고딕" w:eastAsia="나눔고딕" w:hAnsi="나눔고딕" w:hint="eastAsia"/>
        </w:rPr>
        <w:t>능력기르기</w:t>
      </w:r>
    </w:p>
    <w:p>
      <w:pPr>
        <w:pStyle w:val="a3"/>
        <w:ind w:leftChars="0"/>
        <w:jc w:val="left"/>
        <w:numPr>
          <w:ilvl w:val="0"/>
          <w:numId w:val="6"/>
        </w:numPr>
        <w:spacing w:line="360" w:lineRule="auto"/>
        <w:rPr>
          <w:rFonts w:ascii="나눔고딕" w:eastAsia="나눔고딕" w:hAnsi="나눔고딕"/>
          <w:sz w:val="21"/>
          <w:szCs w:val="28"/>
        </w:rPr>
      </w:pPr>
      <w:r>
        <w:rPr>
          <w:rFonts w:ascii="나눔고딕" w:eastAsia="나눔고딕" w:hAnsi="나눔고딕" w:hint="eastAsia"/>
        </w:rPr>
        <w:t>디자인씽킹</w:t>
      </w:r>
      <w:r>
        <w:rPr>
          <w:rFonts w:ascii="나눔고딕" w:eastAsia="나눔고딕" w:hAnsi="나눔고딕" w:hint="eastAsia"/>
        </w:rPr>
        <w:t xml:space="preserve">, 시스템 </w:t>
      </w:r>
      <w:r>
        <w:rPr>
          <w:rFonts w:ascii="나눔고딕" w:eastAsia="나눔고딕" w:hAnsi="나눔고딕" w:hint="eastAsia"/>
        </w:rPr>
        <w:t>씽킹</w:t>
      </w:r>
      <w:r>
        <w:rPr>
          <w:rFonts w:ascii="나눔고딕" w:eastAsia="나눔고딕" w:hAnsi="나눔고딕" w:hint="eastAsia"/>
        </w:rPr>
        <w:t xml:space="preserve"> 강의와 실습</w:t>
      </w:r>
    </w:p>
    <w:p>
      <w:pPr>
        <w:jc w:val="left"/>
        <w:spacing w:line="360" w:lineRule="auto"/>
        <w:rPr>
          <w:rFonts w:ascii="나눔고딕" w:eastAsia="나눔고딕" w:hAnsi="나눔고딕"/>
          <w:sz w:val="21"/>
          <w:szCs w:val="28"/>
        </w:rPr>
      </w:pPr>
    </w:p>
    <w:p>
      <w:pPr>
        <w:ind w:leftChars="300" w:left="600"/>
        <w:jc w:val="left"/>
        <w:spacing w:line="360" w:lineRule="auto"/>
        <w:rPr>
          <w:rFonts w:ascii="나눔고딕" w:eastAsia="나눔고딕" w:hAnsi="나눔고딕"/>
          <w:b/>
          <w:bCs/>
          <w:sz w:val="24"/>
          <w:szCs w:val="36"/>
        </w:rPr>
      </w:pPr>
      <w:r>
        <w:rPr>
          <w:rFonts w:ascii="나눔고딕" w:eastAsia="나눔고딕" w:hAnsi="나눔고딕" w:hint="eastAsia"/>
          <w:b/>
          <w:bCs/>
          <w:sz w:val="24"/>
          <w:szCs w:val="36"/>
        </w:rPr>
        <w:t>[</w:t>
      </w:r>
      <w:r>
        <w:rPr>
          <w:rFonts w:ascii="나눔고딕" w:eastAsia="나눔고딕" w:hAnsi="나눔고딕"/>
          <w:b/>
          <w:bCs/>
          <w:sz w:val="24"/>
          <w:szCs w:val="36"/>
        </w:rPr>
        <w:t>L</w:t>
      </w:r>
      <w:r>
        <w:rPr>
          <w:rFonts w:ascii="나눔고딕" w:eastAsia="나눔고딕" w:hAnsi="나눔고딕" w:hint="eastAsia"/>
          <w:b/>
          <w:bCs/>
          <w:sz w:val="24"/>
          <w:szCs w:val="36"/>
        </w:rPr>
        <w:t>evel-up] 학습-현장-지식 생산이 연결된 성장 도모</w:t>
      </w:r>
    </w:p>
    <w:p>
      <w:pPr>
        <w:pStyle w:val="a3"/>
        <w:ind w:leftChars="0"/>
        <w:jc w:val="left"/>
        <w:numPr>
          <w:ilvl w:val="0"/>
          <w:numId w:val="6"/>
        </w:numPr>
        <w:spacing w:line="360" w:lineRule="auto"/>
        <w:rPr>
          <w:rFonts w:ascii="나눔고딕" w:eastAsia="나눔고딕" w:hAnsi="나눔고딕"/>
          <w:sz w:val="21"/>
          <w:szCs w:val="28"/>
        </w:rPr>
      </w:pPr>
      <w:r>
        <w:rPr>
          <w:rFonts w:ascii="나눔고딕" w:eastAsia="나눔고딕" w:hAnsi="나눔고딕" w:hint="eastAsia"/>
        </w:rPr>
        <w:t>사회혁신 및 리빙랩 실행 현장 탐방</w:t>
      </w:r>
    </w:p>
    <w:p>
      <w:pPr>
        <w:pStyle w:val="a3"/>
        <w:ind w:leftChars="0"/>
        <w:jc w:val="left"/>
        <w:numPr>
          <w:ilvl w:val="0"/>
          <w:numId w:val="6"/>
        </w:numPr>
        <w:spacing w:line="360" w:lineRule="auto"/>
        <w:rPr>
          <w:rFonts w:ascii="나눔고딕" w:eastAsia="나눔고딕" w:hAnsi="나눔고딕"/>
          <w:sz w:val="21"/>
          <w:szCs w:val="28"/>
        </w:rPr>
      </w:pPr>
      <w:r>
        <w:rPr>
          <w:rFonts w:ascii="나눔고딕" w:eastAsia="나눔고딕" w:hAnsi="나눔고딕" w:hint="eastAsia"/>
        </w:rPr>
        <w:t>해커톤</w:t>
      </w:r>
      <w:r>
        <w:rPr>
          <w:rFonts w:ascii="나눔고딕" w:eastAsia="나눔고딕" w:hAnsi="나눔고딕" w:hint="eastAsia"/>
        </w:rPr>
        <w:t xml:space="preserve"> 방식의 집중적인 사회문제 발견 및 해결 아이디어(프로토타입)도출 과정 경험</w:t>
      </w:r>
    </w:p>
    <w:p>
      <w:pPr>
        <w:pStyle w:val="a3"/>
        <w:ind w:leftChars="0"/>
        <w:jc w:val="left"/>
        <w:numPr>
          <w:ilvl w:val="0"/>
          <w:numId w:val="6"/>
        </w:numPr>
        <w:spacing w:line="360" w:lineRule="auto"/>
        <w:rPr>
          <w:rFonts w:ascii="나눔고딕" w:eastAsia="나눔고딕" w:hAnsi="나눔고딕"/>
          <w:sz w:val="21"/>
          <w:szCs w:val="28"/>
        </w:rPr>
      </w:pPr>
      <w:r>
        <w:rPr>
          <w:rFonts w:ascii="나눔고딕" w:eastAsia="나눔고딕" w:hAnsi="나눔고딕" w:hint="eastAsia"/>
        </w:rPr>
        <w:t>사회혁신 멘토 및 전문가의 멘토링과 팀 코칭</w:t>
      </w:r>
    </w:p>
    <w:p>
      <w:pPr>
        <w:jc w:val="left"/>
        <w:spacing w:line="360" w:lineRule="auto"/>
        <w:rPr>
          <w:rFonts w:ascii="나눔고딕" w:eastAsia="나눔고딕" w:hAnsi="나눔고딕"/>
          <w:sz w:val="21"/>
          <w:szCs w:val="28"/>
        </w:rPr>
      </w:pPr>
    </w:p>
    <w:p>
      <w:pPr>
        <w:ind w:leftChars="300" w:left="600"/>
        <w:jc w:val="left"/>
        <w:spacing w:line="360" w:lineRule="auto"/>
        <w:rPr>
          <w:rFonts w:ascii="나눔고딕" w:eastAsia="나눔고딕" w:hAnsi="나눔고딕"/>
          <w:b/>
          <w:bCs/>
          <w:sz w:val="24"/>
          <w:szCs w:val="36"/>
        </w:rPr>
      </w:pPr>
      <w:r>
        <w:rPr>
          <w:rFonts w:ascii="나눔고딕" w:eastAsia="나눔고딕" w:hAnsi="나눔고딕" w:hint="eastAsia"/>
          <w:b/>
          <w:bCs/>
          <w:sz w:val="24"/>
          <w:szCs w:val="36"/>
        </w:rPr>
        <w:t xml:space="preserve">[Action] 아이디어를 현장에서 실행하며 변화 </w:t>
      </w:r>
      <w:r>
        <w:rPr>
          <w:rFonts w:ascii="나눔고딕" w:eastAsia="나눔고딕" w:hAnsi="나눔고딕" w:hint="eastAsia"/>
          <w:b/>
          <w:bCs/>
          <w:sz w:val="24"/>
          <w:szCs w:val="36"/>
        </w:rPr>
        <w:t>만들어보기</w:t>
      </w:r>
    </w:p>
    <w:p>
      <w:pPr>
        <w:pStyle w:val="a3"/>
        <w:ind w:leftChars="0"/>
        <w:jc w:val="left"/>
        <w:numPr>
          <w:ilvl w:val="0"/>
          <w:numId w:val="6"/>
        </w:numPr>
        <w:spacing w:line="360" w:lineRule="auto"/>
        <w:rPr>
          <w:rFonts w:ascii="나눔고딕" w:eastAsia="나눔고딕" w:hAnsi="나눔고딕"/>
          <w:sz w:val="21"/>
          <w:szCs w:val="28"/>
        </w:rPr>
      </w:pPr>
      <w:r>
        <w:rPr>
          <w:rFonts w:ascii="나눔고딕" w:eastAsia="나눔고딕" w:hAnsi="나눔고딕" w:hint="eastAsia"/>
        </w:rPr>
        <w:t>해커톤을</w:t>
      </w:r>
      <w:r>
        <w:rPr>
          <w:rFonts w:ascii="나눔고딕" w:eastAsia="나눔고딕" w:hAnsi="나눔고딕" w:hint="eastAsia"/>
        </w:rPr>
        <w:t xml:space="preserve"> 통해 나온 아이디어를 현장에서 실행하는 리빙랩 실험 진행</w:t>
      </w:r>
    </w:p>
    <w:p>
      <w:pPr>
        <w:pStyle w:val="a3"/>
        <w:ind w:leftChars="0"/>
        <w:jc w:val="left"/>
        <w:numPr>
          <w:ilvl w:val="0"/>
          <w:numId w:val="6"/>
        </w:numPr>
        <w:spacing w:line="360" w:lineRule="auto"/>
        <w:rPr>
          <w:rFonts w:ascii="나눔고딕" w:eastAsia="나눔고딕" w:hAnsi="나눔고딕"/>
          <w:sz w:val="21"/>
          <w:szCs w:val="28"/>
        </w:rPr>
      </w:pPr>
      <w:r>
        <w:rPr>
          <w:rFonts w:ascii="나눔고딕" w:eastAsia="나눔고딕" w:hAnsi="나눔고딕" w:hint="eastAsia"/>
        </w:rPr>
        <w:t>실험의 결과를 통해 결과물을 발전시키고 멘토들의 의견을 반영</w:t>
      </w:r>
    </w:p>
    <w:p>
      <w:pPr>
        <w:pStyle w:val="a3"/>
        <w:ind w:leftChars="0"/>
        <w:jc w:val="left"/>
        <w:numPr>
          <w:ilvl w:val="0"/>
          <w:numId w:val="6"/>
        </w:numPr>
        <w:spacing w:line="360" w:lineRule="auto"/>
        <w:rPr>
          <w:rFonts w:ascii="나눔고딕" w:eastAsia="나눔고딕" w:hAnsi="나눔고딕"/>
          <w:sz w:val="21"/>
          <w:szCs w:val="28"/>
        </w:rPr>
      </w:pPr>
      <w:r>
        <w:rPr>
          <w:rFonts w:ascii="나눔고딕" w:eastAsia="나눔고딕" w:hAnsi="나눔고딕" w:hint="eastAsia"/>
        </w:rPr>
        <w:t>문제의 현장에 영향력을 미칠 수 있는 구체적 결과물을 만들어보는 경험</w:t>
      </w:r>
    </w:p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jc w:val="center"/>
        <w:spacing w:line="276" w:lineRule="auto"/>
        <w:rPr>
          <w:rFonts w:ascii="나눔고딕" w:eastAsia="나눔고딕" w:hAnsi="나눔고딕"/>
          <w:sz w:val="21"/>
          <w:szCs w:val="28"/>
        </w:rPr>
      </w:pPr>
      <w:r>
        <w:rPr>
          <w:lang w:val="ko-KR"/>
          <w:rFonts w:ascii="나눔고딕" w:eastAsia="나눔고딕" w:hAnsi="나눔고딕" w:hint="eastAsia"/>
          <w:noProof/>
          <w:sz w:val="21"/>
          <w:szCs w:val="28"/>
        </w:rPr>
        <w:drawing>
          <wp:inline distT="0" distB="0" distL="0" distR="0">
            <wp:extent cx="5971095" cy="2906769"/>
            <wp:effectExtent l="0" t="0" r="0" b="0"/>
            <wp:docPr id="1025" name="shape1025" hidden="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이미지"/>
                    <pic:cNvPicPr preferRelativeResize="1"/>
                  </pic:nvPicPr>
                  <pic:blipFill>
                    <a:blip r:embed="rId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71095" cy="2906769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jc w:val="center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pStyle w:val="a3"/>
        <w:ind w:leftChars="0"/>
        <w:jc w:val="left"/>
        <w:numPr>
          <w:ilvl w:val="0"/>
          <w:numId w:val="8"/>
        </w:numPr>
        <w:spacing w:line="276" w:lineRule="auto"/>
        <w:rPr>
          <w:rFonts w:ascii="나눔고딕" w:eastAsia="나눔고딕" w:hAnsi="나눔고딕"/>
          <w:sz w:val="24"/>
          <w:szCs w:val="36"/>
        </w:rPr>
      </w:pPr>
      <w:r>
        <w:rPr>
          <w:rFonts w:ascii="나눔고딕" w:eastAsia="나눔고딕" w:hAnsi="나눔고딕" w:hint="eastAsia"/>
          <w:sz w:val="24"/>
          <w:szCs w:val="36"/>
        </w:rPr>
        <w:t>주요 활동 일정</w:t>
      </w:r>
    </w:p>
    <w:p>
      <w:pPr>
        <w:pStyle w:val="a3"/>
        <w:ind w:leftChars="0"/>
        <w:jc w:val="left"/>
        <w:numPr>
          <w:ilvl w:val="0"/>
          <w:numId w:val="2"/>
        </w:numPr>
        <w:spacing w:line="276" w:lineRule="auto"/>
        <w:rPr>
          <w:rFonts w:ascii="나눔고딕" w:eastAsia="나눔고딕" w:hAnsi="나눔고딕"/>
          <w:sz w:val="21"/>
          <w:szCs w:val="28"/>
        </w:rPr>
      </w:pPr>
      <w:r>
        <w:rPr>
          <w:rFonts w:ascii="나눔고딕" w:eastAsia="나눔고딕" w:hAnsi="나눔고딕" w:hint="eastAsia"/>
          <w:sz w:val="21"/>
          <w:szCs w:val="28"/>
        </w:rPr>
        <w:t>모집 및 선발</w:t>
      </w:r>
    </w:p>
    <w:tbl>
      <w:tblPr>
        <w:tblStyle w:val="a4"/>
        <w:tblW w:w="0" w:type="auto"/>
        <w:tblInd w:w="800" w:type="dxa"/>
        <w:tblLook w:val="04A0" w:firstRow="1" w:lastRow="0" w:firstColumn="1" w:lastColumn="0" w:noHBand="0" w:noVBand="1"/>
      </w:tblPr>
      <w:tblGrid>
        <w:gridCol w:w="1576"/>
        <w:gridCol w:w="1576"/>
        <w:gridCol w:w="1576"/>
        <w:gridCol w:w="1575"/>
        <w:gridCol w:w="1575"/>
        <w:gridCol w:w="1575"/>
      </w:tblGrid>
      <w:tr>
        <w:trPr>
          <w:trHeight w:val="502" w:hRule="atLeast"/>
        </w:trPr>
        <w:tc>
          <w:tcPr>
            <w:tcW w:w="1576" w:type="dxa"/>
            <w:shd w:val="clear" w:color="auto" w:fill="E7E6E6" w:themeFill="lt2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단계</w:t>
            </w:r>
          </w:p>
        </w:tc>
        <w:tc>
          <w:tcPr>
            <w:tcW w:w="1576" w:type="dxa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모집</w:t>
            </w:r>
          </w:p>
        </w:tc>
        <w:tc>
          <w:tcPr>
            <w:tcW w:w="1576" w:type="dxa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서류심사</w:t>
            </w:r>
          </w:p>
        </w:tc>
        <w:tc>
          <w:tcPr>
            <w:tcW w:w="1575" w:type="dxa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서류발표</w:t>
            </w:r>
          </w:p>
        </w:tc>
        <w:tc>
          <w:tcPr>
            <w:tcW w:w="1575" w:type="dxa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 xml:space="preserve">온라인 </w:t>
            </w:r>
          </w:p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인터뷰</w:t>
            </w:r>
          </w:p>
        </w:tc>
        <w:tc>
          <w:tcPr>
            <w:tcW w:w="1575" w:type="dxa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 xml:space="preserve">최종결과 </w:t>
            </w:r>
          </w:p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발표</w:t>
            </w:r>
          </w:p>
        </w:tc>
      </w:tr>
      <w:tr>
        <w:trPr>
          <w:trHeight w:val="430" w:hRule="atLeast"/>
        </w:trPr>
        <w:tc>
          <w:tcPr>
            <w:tcW w:w="1576" w:type="dxa"/>
            <w:shd w:val="clear" w:color="auto" w:fill="E7E6E6" w:themeFill="lt2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일정</w:t>
            </w:r>
          </w:p>
        </w:tc>
        <w:tc>
          <w:tcPr>
            <w:tcW w:w="1576" w:type="dxa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10.2</w:t>
            </w:r>
            <w:r>
              <w:rPr>
                <w:rFonts w:ascii="나눔고딕" w:eastAsia="나눔고딕" w:hAnsi="나눔고딕"/>
                <w:sz w:val="21"/>
                <w:szCs w:val="28"/>
              </w:rPr>
              <w:t>5</w:t>
            </w:r>
            <w:r>
              <w:rPr>
                <w:rFonts w:ascii="나눔고딕" w:eastAsia="나눔고딕" w:hAnsi="나눔고딕" w:hint="eastAsia"/>
                <w:sz w:val="21"/>
                <w:szCs w:val="28"/>
              </w:rPr>
              <w:t>-</w:t>
            </w:r>
          </w:p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11.17</w:t>
            </w:r>
          </w:p>
        </w:tc>
        <w:tc>
          <w:tcPr>
            <w:tcW w:w="1576" w:type="dxa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11.18</w:t>
            </w:r>
          </w:p>
        </w:tc>
        <w:tc>
          <w:tcPr>
            <w:tcW w:w="1575" w:type="dxa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11.19</w:t>
            </w:r>
          </w:p>
        </w:tc>
        <w:tc>
          <w:tcPr>
            <w:tcW w:w="1575" w:type="dxa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11.22-23</w:t>
            </w:r>
          </w:p>
        </w:tc>
        <w:tc>
          <w:tcPr>
            <w:tcW w:w="1575" w:type="dxa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11.25</w:t>
            </w:r>
          </w:p>
        </w:tc>
      </w:tr>
    </w:tbl>
    <w:p>
      <w:pPr>
        <w:ind w:left="400"/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pStyle w:val="a3"/>
        <w:ind w:leftChars="0"/>
        <w:jc w:val="left"/>
        <w:numPr>
          <w:ilvl w:val="0"/>
          <w:numId w:val="2"/>
        </w:numPr>
        <w:spacing w:line="276" w:lineRule="auto"/>
        <w:rPr>
          <w:rFonts w:ascii="나눔고딕" w:eastAsia="나눔고딕" w:hAnsi="나눔고딕"/>
          <w:sz w:val="21"/>
          <w:szCs w:val="28"/>
        </w:rPr>
      </w:pPr>
      <w:r>
        <w:rPr>
          <w:rFonts w:ascii="나눔고딕" w:eastAsia="나눔고딕" w:hAnsi="나눔고딕" w:hint="eastAsia"/>
          <w:sz w:val="21"/>
          <w:szCs w:val="28"/>
        </w:rPr>
        <w:t>프로그램 일정</w:t>
      </w:r>
    </w:p>
    <w:tbl>
      <w:tblPr>
        <w:tblStyle w:val="a4"/>
        <w:tblW w:w="9520" w:type="dxa"/>
        <w:tblInd w:w="795" w:type="dxa"/>
        <w:tblLook w:val="04A0" w:firstRow="1" w:lastRow="0" w:firstColumn="1" w:lastColumn="0" w:noHBand="0" w:noVBand="1"/>
      </w:tblPr>
      <w:tblGrid>
        <w:gridCol w:w="1468"/>
        <w:gridCol w:w="1705"/>
        <w:gridCol w:w="3173"/>
        <w:gridCol w:w="3174"/>
      </w:tblGrid>
      <w:tr>
        <w:trPr>
          <w:trHeight w:val="667" w:hRule="atLeast"/>
        </w:trPr>
        <w:tc>
          <w:tcPr>
            <w:tcW w:w="3173" w:type="dxa"/>
            <w:gridSpan w:val="2"/>
            <w:shd w:val="clear" w:color="auto" w:fill="E7E6E6" w:themeFill="lt2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주차(일정)</w:t>
            </w:r>
          </w:p>
        </w:tc>
        <w:tc>
          <w:tcPr>
            <w:tcW w:w="3173" w:type="dxa"/>
            <w:shd w:val="clear" w:color="auto" w:fill="E7E6E6" w:themeFill="lt2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내용</w:t>
            </w:r>
          </w:p>
        </w:tc>
        <w:tc>
          <w:tcPr>
            <w:tcW w:w="3174" w:type="dxa"/>
            <w:shd w:val="clear" w:color="auto" w:fill="E7E6E6" w:themeFill="lt2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비고</w:t>
            </w:r>
          </w:p>
        </w:tc>
      </w:tr>
      <w:tr>
        <w:trPr>
          <w:trHeight w:val="703" w:hRule="atLeast"/>
        </w:trPr>
        <w:tc>
          <w:tcPr>
            <w:tcW w:w="3173" w:type="dxa"/>
            <w:gridSpan w:val="2"/>
            <w:vAlign w:val="center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1주차 (12.2)</w:t>
            </w:r>
          </w:p>
        </w:tc>
        <w:tc>
          <w:tcPr>
            <w:tcW w:w="3173" w:type="dxa"/>
            <w:vAlign w:val="center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팀 빌딩 및 사회혁신의 이해</w:t>
            </w:r>
          </w:p>
        </w:tc>
        <w:tc>
          <w:tcPr>
            <w:tcW w:w="3174" w:type="dxa"/>
            <w:vAlign w:val="center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강의 및 워크숍운영</w:t>
            </w:r>
          </w:p>
        </w:tc>
      </w:tr>
      <w:tr>
        <w:trPr>
          <w:trHeight w:val="667" w:hRule="atLeast"/>
        </w:trPr>
        <w:tc>
          <w:tcPr>
            <w:tcW w:w="1468" w:type="dxa"/>
            <w:vMerge w:val="restart"/>
            <w:vAlign w:val="center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2주차</w:t>
            </w:r>
          </w:p>
        </w:tc>
        <w:tc>
          <w:tcPr>
            <w:tcW w:w="1705" w:type="dxa"/>
            <w:vAlign w:val="center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(12/9)</w:t>
            </w:r>
          </w:p>
        </w:tc>
        <w:tc>
          <w:tcPr>
            <w:tcW w:w="3173" w:type="dxa"/>
            <w:vAlign w:val="center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전환적 사고능력 기르기</w:t>
            </w:r>
          </w:p>
        </w:tc>
        <w:tc>
          <w:tcPr>
            <w:tcW w:w="3174" w:type="dxa"/>
            <w:vAlign w:val="center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강의 및 워크숍운영</w:t>
            </w:r>
          </w:p>
        </w:tc>
      </w:tr>
      <w:tr>
        <w:trPr>
          <w:trHeight w:val="667" w:hRule="atLeast"/>
        </w:trPr>
        <w:tc>
          <w:tcPr>
            <w:tcW w:w="1468" w:type="dxa"/>
            <w:vMerge w:val="continue"/>
            <w:vAlign w:val="center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</w:p>
        </w:tc>
        <w:tc>
          <w:tcPr>
            <w:tcW w:w="1705" w:type="dxa"/>
            <w:vAlign w:val="center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2주차 중 예정</w:t>
            </w:r>
          </w:p>
        </w:tc>
        <w:tc>
          <w:tcPr>
            <w:tcW w:w="3173" w:type="dxa"/>
            <w:vAlign w:val="center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발대식</w:t>
            </w:r>
          </w:p>
        </w:tc>
        <w:tc>
          <w:tcPr>
            <w:tcW w:w="3174" w:type="dxa"/>
            <w:vAlign w:val="center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/>
                <w:sz w:val="21"/>
                <w:szCs w:val="28"/>
              </w:rPr>
              <w:t>C</w:t>
            </w:r>
            <w:r>
              <w:rPr>
                <w:rFonts w:ascii="나눔고딕" w:eastAsia="나눔고딕" w:hAnsi="나눔고딕" w:hint="eastAsia"/>
                <w:sz w:val="21"/>
                <w:szCs w:val="28"/>
              </w:rPr>
              <w:t>Y</w:t>
            </w:r>
            <w:r>
              <w:rPr>
                <w:rFonts w:ascii="나눔고딕" w:eastAsia="나눔고딕" w:hAnsi="나눔고딕"/>
                <w:sz w:val="21"/>
                <w:szCs w:val="28"/>
              </w:rPr>
              <w:t>L 2</w:t>
            </w:r>
            <w:r>
              <w:rPr>
                <w:rFonts w:ascii="나눔고딕" w:eastAsia="나눔고딕" w:hAnsi="나눔고딕" w:hint="eastAsia"/>
                <w:sz w:val="21"/>
                <w:szCs w:val="28"/>
              </w:rPr>
              <w:t>기 발대식 운영</w:t>
            </w:r>
          </w:p>
        </w:tc>
      </w:tr>
      <w:tr>
        <w:trPr>
          <w:trHeight w:val="703" w:hRule="atLeast"/>
        </w:trPr>
        <w:tc>
          <w:tcPr>
            <w:tcW w:w="3173" w:type="dxa"/>
            <w:gridSpan w:val="2"/>
            <w:vAlign w:val="center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3주차 (12/16)</w:t>
            </w:r>
          </w:p>
        </w:tc>
        <w:tc>
          <w:tcPr>
            <w:tcW w:w="3173" w:type="dxa"/>
            <w:vAlign w:val="center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 xml:space="preserve">사회혁신, </w:t>
            </w:r>
            <w:r>
              <w:rPr>
                <w:rFonts w:ascii="나눔고딕" w:eastAsia="나눔고딕" w:hAnsi="나눔고딕" w:hint="eastAsia"/>
                <w:sz w:val="21"/>
                <w:szCs w:val="28"/>
              </w:rPr>
              <w:t>리빙랩</w:t>
            </w:r>
            <w:r>
              <w:rPr>
                <w:rFonts w:ascii="나눔고딕" w:eastAsia="나눔고딕" w:hAnsi="나눔고딕" w:hint="eastAsia"/>
                <w:sz w:val="21"/>
                <w:szCs w:val="28"/>
              </w:rPr>
              <w:t xml:space="preserve"> 현장탐방</w:t>
            </w:r>
          </w:p>
        </w:tc>
        <w:tc>
          <w:tcPr>
            <w:tcW w:w="3174" w:type="dxa"/>
            <w:vAlign w:val="center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멘토 현장 탐방</w:t>
            </w:r>
          </w:p>
        </w:tc>
      </w:tr>
      <w:tr>
        <w:trPr>
          <w:trHeight w:val="667" w:hRule="atLeast"/>
        </w:trPr>
        <w:tc>
          <w:tcPr>
            <w:tcW w:w="3173" w:type="dxa"/>
            <w:gridSpan w:val="2"/>
            <w:vAlign w:val="center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4주차 (12/22-23)</w:t>
            </w:r>
          </w:p>
        </w:tc>
        <w:tc>
          <w:tcPr>
            <w:tcW w:w="3173" w:type="dxa"/>
            <w:vAlign w:val="center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 xml:space="preserve">아이디어 </w:t>
            </w:r>
            <w:r>
              <w:rPr>
                <w:rFonts w:ascii="나눔고딕" w:eastAsia="나눔고딕" w:hAnsi="나눔고딕" w:hint="eastAsia"/>
                <w:sz w:val="21"/>
                <w:szCs w:val="28"/>
              </w:rPr>
              <w:t>해커톤</w:t>
            </w:r>
          </w:p>
        </w:tc>
        <w:tc>
          <w:tcPr>
            <w:tcW w:w="3174" w:type="dxa"/>
            <w:vAlign w:val="center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2일 연속으로 모여(숙박 없음) 아이디어</w:t>
            </w:r>
            <w:r>
              <w:rPr>
                <w:rFonts w:ascii="나눔고딕" w:eastAsia="나눔고딕" w:hAnsi="나눔고딕" w:hint="eastAsia"/>
                <w:sz w:val="21"/>
                <w:szCs w:val="28"/>
              </w:rPr>
              <w:t xml:space="preserve"> </w:t>
            </w:r>
            <w:r>
              <w:rPr>
                <w:rFonts w:ascii="나눔고딕" w:eastAsia="나눔고딕" w:hAnsi="나눔고딕" w:hint="eastAsia"/>
                <w:sz w:val="21"/>
                <w:szCs w:val="28"/>
              </w:rPr>
              <w:t xml:space="preserve">발전시키는 </w:t>
            </w:r>
            <w:r>
              <w:rPr>
                <w:rFonts w:ascii="나눔고딕" w:eastAsia="나눔고딕" w:hAnsi="나눔고딕" w:hint="eastAsia"/>
                <w:sz w:val="21"/>
                <w:szCs w:val="28"/>
              </w:rPr>
              <w:t>해커톤</w:t>
            </w:r>
          </w:p>
        </w:tc>
      </w:tr>
      <w:tr>
        <w:trPr>
          <w:trHeight w:val="667" w:hRule="atLeast"/>
        </w:trPr>
        <w:tc>
          <w:tcPr>
            <w:tcW w:w="3173" w:type="dxa"/>
            <w:gridSpan w:val="2"/>
            <w:vAlign w:val="center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5주차 (12/30)</w:t>
            </w:r>
          </w:p>
        </w:tc>
        <w:tc>
          <w:tcPr>
            <w:tcW w:w="3173" w:type="dxa"/>
            <w:vAlign w:val="center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리빙랩</w:t>
            </w:r>
            <w:r>
              <w:rPr>
                <w:rFonts w:ascii="나눔고딕" w:eastAsia="나눔고딕" w:hAnsi="나눔고딕" w:hint="eastAsia"/>
                <w:sz w:val="21"/>
                <w:szCs w:val="28"/>
              </w:rPr>
              <w:t xml:space="preserve"> 실행 준비</w:t>
            </w:r>
          </w:p>
        </w:tc>
        <w:tc>
          <w:tcPr>
            <w:tcW w:w="3174" w:type="dxa"/>
            <w:vAlign w:val="center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강의 및 워크숍</w:t>
            </w:r>
          </w:p>
        </w:tc>
      </w:tr>
      <w:tr>
        <w:trPr>
          <w:trHeight w:val="703" w:hRule="atLeast"/>
        </w:trPr>
        <w:tc>
          <w:tcPr>
            <w:tcW w:w="3173" w:type="dxa"/>
            <w:gridSpan w:val="2"/>
            <w:vAlign w:val="center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6주차</w:t>
            </w:r>
            <w:r>
              <w:rPr>
                <w:rFonts w:ascii="나눔고딕" w:eastAsia="나눔고딕" w:hAnsi="나눔고딕" w:hint="eastAsia"/>
                <w:sz w:val="21"/>
                <w:szCs w:val="28"/>
              </w:rPr>
              <w:t xml:space="preserve"> (1/6)</w:t>
            </w:r>
          </w:p>
        </w:tc>
        <w:tc>
          <w:tcPr>
            <w:tcW w:w="3173" w:type="dxa"/>
            <w:vAlign w:val="center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리빙랩</w:t>
            </w:r>
            <w:r>
              <w:rPr>
                <w:rFonts w:ascii="나눔고딕" w:eastAsia="나눔고딕" w:hAnsi="나눔고딕" w:hint="eastAsia"/>
                <w:sz w:val="21"/>
                <w:szCs w:val="28"/>
              </w:rPr>
              <w:t xml:space="preserve"> 운영</w:t>
            </w:r>
          </w:p>
        </w:tc>
        <w:tc>
          <w:tcPr>
            <w:tcW w:w="3174" w:type="dxa"/>
            <w:vAlign w:val="center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 xml:space="preserve">현장에서 </w:t>
            </w:r>
            <w:r>
              <w:rPr>
                <w:rFonts w:ascii="나눔고딕" w:eastAsia="나눔고딕" w:hAnsi="나눔고딕" w:hint="eastAsia"/>
                <w:sz w:val="21"/>
                <w:szCs w:val="28"/>
              </w:rPr>
              <w:t>팀활동</w:t>
            </w:r>
            <w:r>
              <w:rPr>
                <w:rFonts w:ascii="나눔고딕" w:eastAsia="나눔고딕" w:hAnsi="나눔고딕" w:hint="eastAsia"/>
                <w:sz w:val="21"/>
                <w:szCs w:val="28"/>
              </w:rPr>
              <w:t xml:space="preserve"> 및 강의</w:t>
            </w:r>
          </w:p>
        </w:tc>
      </w:tr>
      <w:tr>
        <w:trPr>
          <w:trHeight w:val="667" w:hRule="atLeast"/>
        </w:trPr>
        <w:tc>
          <w:tcPr>
            <w:tcW w:w="3173" w:type="dxa"/>
            <w:gridSpan w:val="2"/>
            <w:vAlign w:val="center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7주차</w:t>
            </w:r>
            <w:r>
              <w:rPr>
                <w:rFonts w:ascii="나눔고딕" w:eastAsia="나눔고딕" w:hAnsi="나눔고딕" w:hint="eastAsia"/>
                <w:sz w:val="21"/>
                <w:szCs w:val="28"/>
              </w:rPr>
              <w:t xml:space="preserve"> 중 예정</w:t>
            </w:r>
          </w:p>
        </w:tc>
        <w:tc>
          <w:tcPr>
            <w:tcW w:w="3173" w:type="dxa"/>
            <w:vAlign w:val="center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리빙랩</w:t>
            </w:r>
            <w:r>
              <w:rPr>
                <w:rFonts w:ascii="나눔고딕" w:eastAsia="나눔고딕" w:hAnsi="나눔고딕" w:hint="eastAsia"/>
                <w:sz w:val="21"/>
                <w:szCs w:val="28"/>
              </w:rPr>
              <w:t xml:space="preserve"> 운영</w:t>
            </w:r>
            <w:r>
              <w:rPr>
                <w:rFonts w:ascii="나눔고딕" w:eastAsia="나눔고딕" w:hAnsi="나눔고딕" w:hint="eastAsia"/>
                <w:sz w:val="21"/>
                <w:szCs w:val="28"/>
              </w:rPr>
              <w:t xml:space="preserve"> 및 혁신현장 탐방</w:t>
            </w:r>
          </w:p>
        </w:tc>
        <w:tc>
          <w:tcPr>
            <w:tcW w:w="3174" w:type="dxa"/>
            <w:vAlign w:val="center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현장에서 팀</w:t>
            </w:r>
            <w:r>
              <w:rPr>
                <w:rFonts w:ascii="나눔고딕" w:eastAsia="나눔고딕" w:hAnsi="나눔고딕" w:hint="eastAsia"/>
                <w:sz w:val="21"/>
                <w:szCs w:val="28"/>
              </w:rPr>
              <w:t xml:space="preserve"> </w:t>
            </w:r>
            <w:r>
              <w:rPr>
                <w:rFonts w:ascii="나눔고딕" w:eastAsia="나눔고딕" w:hAnsi="나눔고딕" w:hint="eastAsia"/>
                <w:sz w:val="21"/>
                <w:szCs w:val="28"/>
              </w:rPr>
              <w:t>활동</w:t>
            </w:r>
            <w:r>
              <w:rPr>
                <w:rFonts w:ascii="나눔고딕" w:eastAsia="나눔고딕" w:hAnsi="나눔고딕" w:hint="eastAsia"/>
                <w:sz w:val="21"/>
                <w:szCs w:val="28"/>
              </w:rPr>
              <w:t xml:space="preserve"> 및 </w:t>
            </w:r>
            <w:r>
              <w:rPr>
                <w:rFonts w:ascii="나눔고딕" w:eastAsia="나눔고딕" w:hAnsi="나눔고딕" w:hint="eastAsia"/>
                <w:sz w:val="21"/>
                <w:szCs w:val="28"/>
              </w:rPr>
              <w:t>1박으로 진행하는 혁신 현장탐방</w:t>
            </w:r>
          </w:p>
        </w:tc>
      </w:tr>
      <w:tr>
        <w:trPr>
          <w:trHeight w:val="667" w:hRule="atLeast"/>
        </w:trPr>
        <w:tc>
          <w:tcPr>
            <w:tcW w:w="3173" w:type="dxa"/>
            <w:gridSpan w:val="2"/>
            <w:vAlign w:val="center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 xml:space="preserve">8주차 </w:t>
            </w:r>
            <w:r>
              <w:rPr>
                <w:rFonts w:ascii="나눔고딕" w:eastAsia="나눔고딕" w:hAnsi="나눔고딕" w:hint="eastAsia"/>
                <w:sz w:val="21"/>
                <w:szCs w:val="28"/>
              </w:rPr>
              <w:t>(1/20)</w:t>
            </w:r>
          </w:p>
        </w:tc>
        <w:tc>
          <w:tcPr>
            <w:tcW w:w="3173" w:type="dxa"/>
            <w:vAlign w:val="center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리빙랩</w:t>
            </w:r>
            <w:r>
              <w:rPr>
                <w:rFonts w:ascii="나눔고딕" w:eastAsia="나눔고딕" w:hAnsi="나눔고딕" w:hint="eastAsia"/>
                <w:sz w:val="21"/>
                <w:szCs w:val="28"/>
              </w:rPr>
              <w:t xml:space="preserve"> 중간점검</w:t>
            </w:r>
          </w:p>
        </w:tc>
        <w:tc>
          <w:tcPr>
            <w:tcW w:w="3174" w:type="dxa"/>
            <w:vAlign w:val="center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현장 활동 내용을 공유, 피드백</w:t>
            </w:r>
          </w:p>
        </w:tc>
      </w:tr>
      <w:tr>
        <w:trPr>
          <w:trHeight w:val="667" w:hRule="atLeast"/>
        </w:trPr>
        <w:tc>
          <w:tcPr>
            <w:tcW w:w="3173" w:type="dxa"/>
            <w:gridSpan w:val="2"/>
            <w:vAlign w:val="center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9주차 (1/27)</w:t>
            </w:r>
          </w:p>
        </w:tc>
        <w:tc>
          <w:tcPr>
            <w:tcW w:w="3173" w:type="dxa"/>
            <w:vAlign w:val="center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리빙랩</w:t>
            </w:r>
            <w:r>
              <w:rPr>
                <w:rFonts w:ascii="나눔고딕" w:eastAsia="나눔고딕" w:hAnsi="나눔고딕" w:hint="eastAsia"/>
                <w:sz w:val="21"/>
                <w:szCs w:val="28"/>
              </w:rPr>
              <w:t xml:space="preserve"> 운영</w:t>
            </w:r>
          </w:p>
        </w:tc>
        <w:tc>
          <w:tcPr>
            <w:tcW w:w="3174" w:type="dxa"/>
            <w:vAlign w:val="center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 xml:space="preserve">현장에서 </w:t>
            </w:r>
            <w:r>
              <w:rPr>
                <w:rFonts w:ascii="나눔고딕" w:eastAsia="나눔고딕" w:hAnsi="나눔고딕" w:hint="eastAsia"/>
                <w:sz w:val="21"/>
                <w:szCs w:val="28"/>
              </w:rPr>
              <w:t>팀활동</w:t>
            </w:r>
            <w:r>
              <w:rPr>
                <w:rFonts w:ascii="나눔고딕" w:eastAsia="나눔고딕" w:hAnsi="나눔고딕" w:hint="eastAsia"/>
                <w:sz w:val="21"/>
                <w:szCs w:val="28"/>
              </w:rPr>
              <w:t xml:space="preserve"> 및 강의</w:t>
            </w:r>
          </w:p>
        </w:tc>
      </w:tr>
      <w:tr>
        <w:trPr>
          <w:trHeight w:val="667" w:hRule="atLeast"/>
        </w:trPr>
        <w:tc>
          <w:tcPr>
            <w:tcW w:w="3173" w:type="dxa"/>
            <w:gridSpan w:val="2"/>
            <w:vAlign w:val="center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설연휴</w:t>
            </w:r>
          </w:p>
        </w:tc>
        <w:tc>
          <w:tcPr>
            <w:tcW w:w="3173" w:type="dxa"/>
            <w:vAlign w:val="center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리빙랩 운영</w:t>
            </w:r>
          </w:p>
        </w:tc>
        <w:tc>
          <w:tcPr>
            <w:tcW w:w="3174" w:type="dxa"/>
            <w:vAlign w:val="center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 xml:space="preserve">현장에서 </w:t>
            </w:r>
            <w:r>
              <w:rPr>
                <w:rFonts w:ascii="나눔고딕" w:eastAsia="나눔고딕" w:hAnsi="나눔고딕" w:hint="eastAsia"/>
                <w:sz w:val="21"/>
                <w:szCs w:val="28"/>
              </w:rPr>
              <w:t>팀활동</w:t>
            </w:r>
            <w:r>
              <w:rPr>
                <w:rFonts w:ascii="나눔고딕" w:eastAsia="나눔고딕" w:hAnsi="나눔고딕" w:hint="eastAsia"/>
                <w:sz w:val="21"/>
                <w:szCs w:val="28"/>
              </w:rPr>
              <w:t xml:space="preserve"> 및 강의</w:t>
            </w:r>
          </w:p>
        </w:tc>
      </w:tr>
      <w:tr>
        <w:trPr>
          <w:trHeight w:val="667" w:hRule="atLeast"/>
        </w:trPr>
        <w:tc>
          <w:tcPr>
            <w:tcW w:w="3173" w:type="dxa"/>
            <w:gridSpan w:val="2"/>
            <w:vAlign w:val="center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10주차 (2/10)</w:t>
            </w:r>
          </w:p>
        </w:tc>
        <w:tc>
          <w:tcPr>
            <w:tcW w:w="3173" w:type="dxa"/>
            <w:vAlign w:val="center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리빙랩 운영 결과 정리</w:t>
            </w:r>
          </w:p>
        </w:tc>
        <w:tc>
          <w:tcPr>
            <w:tcW w:w="3174" w:type="dxa"/>
            <w:vAlign w:val="center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최종 결과 정리하며 의미 도출</w:t>
            </w:r>
          </w:p>
        </w:tc>
      </w:tr>
      <w:tr>
        <w:trPr>
          <w:trHeight w:val="667" w:hRule="atLeast"/>
        </w:trPr>
        <w:tc>
          <w:tcPr>
            <w:tcW w:w="3173" w:type="dxa"/>
            <w:gridSpan w:val="2"/>
            <w:vAlign w:val="center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수료식</w:t>
            </w:r>
            <w:r>
              <w:rPr>
                <w:rFonts w:ascii="나눔고딕" w:eastAsia="나눔고딕" w:hAnsi="나눔고딕" w:hint="eastAsia"/>
                <w:sz w:val="21"/>
                <w:szCs w:val="28"/>
              </w:rPr>
              <w:t xml:space="preserve"> (</w:t>
            </w:r>
            <w:r>
              <w:rPr>
                <w:rFonts w:ascii="나눔고딕" w:eastAsia="나눔고딕" w:hAnsi="나눔고딕"/>
                <w:sz w:val="21"/>
                <w:szCs w:val="28"/>
              </w:rPr>
              <w:t>2</w:t>
            </w:r>
            <w:r>
              <w:rPr>
                <w:rFonts w:ascii="나눔고딕" w:eastAsia="나눔고딕" w:hAnsi="나눔고딕" w:hint="eastAsia"/>
                <w:sz w:val="21"/>
                <w:szCs w:val="28"/>
              </w:rPr>
              <w:t>월 중순 예정)</w:t>
            </w:r>
          </w:p>
        </w:tc>
        <w:tc>
          <w:tcPr>
            <w:tcW w:w="3173" w:type="dxa"/>
            <w:vAlign w:val="center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발표 및 시상</w:t>
            </w:r>
          </w:p>
        </w:tc>
        <w:tc>
          <w:tcPr>
            <w:tcW w:w="3174" w:type="dxa"/>
            <w:vAlign w:val="center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</w:p>
        </w:tc>
      </w:tr>
    </w:tbl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  <w:r>
        <w:rPr>
          <w:rFonts w:ascii="나눔고딕" w:eastAsia="나눔고딕" w:hAnsi="나눔고딕" w:hint="eastAsia"/>
          <w:sz w:val="21"/>
          <w:szCs w:val="28"/>
        </w:rPr>
        <w:t xml:space="preserve">       </w:t>
      </w:r>
    </w:p>
    <w:p>
      <w:pPr>
        <w:pStyle w:val="a3"/>
        <w:ind w:leftChars="0"/>
        <w:jc w:val="left"/>
        <w:numPr>
          <w:ilvl w:val="0"/>
          <w:numId w:val="7"/>
        </w:numPr>
        <w:spacing w:line="276" w:lineRule="auto"/>
        <w:rPr>
          <w:rFonts w:ascii="나눔고딕" w:eastAsia="나눔고딕" w:hAnsi="나눔고딕"/>
          <w:sz w:val="21"/>
          <w:szCs w:val="28"/>
        </w:rPr>
      </w:pPr>
      <w:r>
        <w:rPr>
          <w:rFonts w:ascii="나눔고딕" w:eastAsia="나눔고딕" w:hAnsi="나눔고딕" w:hint="eastAsia"/>
          <w:sz w:val="21"/>
          <w:szCs w:val="28"/>
        </w:rPr>
        <w:t xml:space="preserve">강의 및 워크숍 운영 주차는 해당 주 목요일 10:00 ~ 17:00 운영 </w:t>
      </w:r>
    </w:p>
    <w:p>
      <w:pPr>
        <w:pStyle w:val="a3"/>
        <w:ind w:leftChars="0"/>
        <w:jc w:val="left"/>
        <w:numPr>
          <w:ilvl w:val="0"/>
          <w:numId w:val="7"/>
        </w:numPr>
        <w:spacing w:line="276" w:lineRule="auto"/>
        <w:rPr>
          <w:rFonts w:ascii="나눔고딕" w:eastAsia="나눔고딕" w:hAnsi="나눔고딕"/>
          <w:sz w:val="21"/>
          <w:szCs w:val="28"/>
        </w:rPr>
      </w:pPr>
      <w:r>
        <w:rPr>
          <w:rFonts w:ascii="나눔고딕" w:eastAsia="나눔고딕" w:hAnsi="나눔고딕" w:hint="eastAsia"/>
          <w:sz w:val="21"/>
          <w:szCs w:val="28"/>
        </w:rPr>
        <w:t xml:space="preserve">프로그램 운영 기간 동안 전문가 멘토링 및 프로그램 </w:t>
      </w:r>
      <w:r>
        <w:rPr>
          <w:rFonts w:ascii="나눔고딕" w:eastAsia="나눔고딕" w:hAnsi="나눔고딕" w:hint="eastAsia"/>
          <w:sz w:val="21"/>
          <w:szCs w:val="28"/>
        </w:rPr>
        <w:t>운영사</w:t>
      </w:r>
      <w:r>
        <w:rPr>
          <w:rFonts w:ascii="나눔고딕" w:eastAsia="나눔고딕" w:hAnsi="나눔고딕" w:hint="eastAsia"/>
          <w:sz w:val="21"/>
          <w:szCs w:val="28"/>
        </w:rPr>
        <w:t>(</w:t>
      </w:r>
      <w:r>
        <w:rPr>
          <w:rFonts w:ascii="나눔고딕" w:eastAsia="나눔고딕" w:hAnsi="나눔고딕" w:hint="eastAsia"/>
          <w:sz w:val="21"/>
          <w:szCs w:val="28"/>
        </w:rPr>
        <w:t>씨닷</w:t>
      </w:r>
      <w:r>
        <w:rPr>
          <w:rFonts w:ascii="나눔고딕" w:eastAsia="나눔고딕" w:hAnsi="나눔고딕" w:hint="eastAsia"/>
          <w:sz w:val="21"/>
          <w:szCs w:val="28"/>
        </w:rPr>
        <w:t>)의 밀착 코칭 진행</w:t>
      </w:r>
    </w:p>
    <w:p>
      <w:pPr>
        <w:pStyle w:val="a3"/>
        <w:ind w:leftChars="0"/>
        <w:jc w:val="left"/>
        <w:numPr>
          <w:ilvl w:val="0"/>
          <w:numId w:val="7"/>
        </w:numPr>
        <w:spacing w:line="276" w:lineRule="auto"/>
        <w:rPr>
          <w:rFonts w:ascii="나눔고딕" w:eastAsia="나눔고딕" w:hAnsi="나눔고딕"/>
          <w:sz w:val="21"/>
          <w:szCs w:val="28"/>
        </w:rPr>
      </w:pPr>
      <w:r>
        <w:rPr>
          <w:rFonts w:ascii="나눔고딕" w:eastAsia="나눔고딕" w:hAnsi="나눔고딕" w:hint="eastAsia"/>
          <w:sz w:val="21"/>
          <w:szCs w:val="28"/>
        </w:rPr>
        <w:t>모든 일정 조기 귀가 없이 필수 참석 원칙입니다.</w:t>
      </w:r>
    </w:p>
    <w:p>
      <w:pPr>
        <w:pStyle w:val="a3"/>
        <w:ind w:leftChars="0"/>
        <w:jc w:val="left"/>
        <w:numPr>
          <w:ilvl w:val="0"/>
          <w:numId w:val="7"/>
        </w:numPr>
        <w:spacing w:line="276" w:lineRule="auto"/>
        <w:rPr>
          <w:rFonts w:ascii="나눔고딕" w:eastAsia="나눔고딕" w:hAnsi="나눔고딕"/>
          <w:sz w:val="21"/>
          <w:szCs w:val="28"/>
        </w:rPr>
      </w:pPr>
      <w:r>
        <w:rPr>
          <w:rFonts w:ascii="나눔고딕" w:eastAsia="나눔고딕" w:hAnsi="나눔고딕" w:hint="eastAsia"/>
          <w:sz w:val="21"/>
          <w:szCs w:val="28"/>
        </w:rPr>
        <w:t>위 일정은 프로그램 진행과정</w:t>
      </w:r>
      <w:r>
        <w:rPr>
          <w:rFonts w:ascii="나눔고딕" w:eastAsia="나눔고딕" w:hAnsi="나눔고딕"/>
          <w:sz w:val="21"/>
          <w:szCs w:val="28"/>
        </w:rPr>
        <w:t xml:space="preserve"> </w:t>
      </w:r>
      <w:r>
        <w:rPr>
          <w:rFonts w:ascii="나눔고딕" w:eastAsia="나눔고딕" w:hAnsi="나눔고딕" w:hint="eastAsia"/>
          <w:sz w:val="21"/>
          <w:szCs w:val="28"/>
        </w:rPr>
        <w:t>중 사정에 의해 변경될 수 있습니다.</w:t>
      </w:r>
      <w:r>
        <w:rPr>
          <w:rFonts w:ascii="나눔고딕" w:eastAsia="나눔고딕" w:hAnsi="나눔고딕"/>
          <w:sz w:val="21"/>
          <w:szCs w:val="28"/>
        </w:rPr>
        <w:t xml:space="preserve"> </w:t>
      </w:r>
    </w:p>
    <w:p>
      <w:pPr>
        <w:pStyle w:val="a3"/>
        <w:ind w:leftChars="0" w:left="1100"/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pStyle w:val="a3"/>
        <w:ind w:leftChars="0" w:left="1100"/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pStyle w:val="a3"/>
        <w:ind w:leftChars="0"/>
        <w:jc w:val="left"/>
        <w:numPr>
          <w:ilvl w:val="0"/>
          <w:numId w:val="8"/>
        </w:numPr>
        <w:spacing w:line="276" w:lineRule="auto"/>
        <w:rPr>
          <w:rFonts w:ascii="나눔고딕" w:eastAsia="나눔고딕" w:hAnsi="나눔고딕"/>
          <w:sz w:val="24"/>
          <w:szCs w:val="36"/>
        </w:rPr>
      </w:pPr>
      <w:r>
        <w:rPr>
          <w:rFonts w:ascii="나눔고딕" w:eastAsia="나눔고딕" w:hAnsi="나눔고딕" w:hint="eastAsia"/>
          <w:sz w:val="24"/>
          <w:szCs w:val="36"/>
        </w:rPr>
        <w:t>주제별 멘토 소개</w:t>
      </w:r>
    </w:p>
    <w:tbl>
      <w:tblPr>
        <w:tblOverlap w:val="never"/>
        <w:tblW w:w="10476" w:type="dxa"/>
        <w:tblInd w:w="25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ook w:val="0000" w:firstRow="0" w:lastRow="0" w:firstColumn="0" w:lastColumn="0" w:noHBand="0" w:noVBand="0"/>
        <w:tblCellMar>
          <w:top w:w="28" w:type="dxa"/>
          <w:left w:w="102" w:type="dxa"/>
          <w:bottom w:w="28" w:type="dxa"/>
          <w:right w:w="102" w:type="dxa"/>
        </w:tblCellMar>
      </w:tblPr>
      <w:tblGrid>
        <w:gridCol w:w="2194"/>
        <w:gridCol w:w="6597"/>
        <w:gridCol w:w="1685"/>
      </w:tblGrid>
      <w:tr>
        <w:trPr>
          <w:trHeight w:val="51" w:hRule="atLeast"/>
        </w:trPr>
        <w:tc>
          <w:tcPr>
            <w:tcW w:w="219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vAlign w:val="center"/>
          </w:tcPr>
          <w:p>
            <w:pPr>
              <w:pStyle w:val="FFFFB9FFFFD9FFFFC5FFFFC1FFFFB1FFFFDB"/>
              <w:wordWrap/>
              <w:jc w:val="center"/>
              <w:rPr>
                <w:rFonts w:ascii="나눔고딕" w:eastAsia="나눔고딕" w:hAnsi="나눔고딕" w:cs="KoPubWorld돋움체_Pro"/>
              </w:rPr>
            </w:pPr>
            <w:r>
              <w:rPr>
                <w:rFonts w:ascii="나눔고딕" w:eastAsia="나눔고딕" w:hAnsi="나눔고딕" w:cs="KoPubWorld돋움체_Pro" w:hint="eastAsia"/>
              </w:rPr>
              <w:t>이름</w:t>
            </w:r>
            <w:r>
              <w:rPr>
                <w:rFonts w:ascii="나눔고딕" w:eastAsia="나눔고딕" w:hAnsi="나눔고딕" w:cs="KoPubWorld돋움체_Pro"/>
              </w:rPr>
              <w:t>/</w:t>
            </w:r>
            <w:r>
              <w:rPr>
                <w:rFonts w:ascii="나눔고딕" w:eastAsia="나눔고딕" w:hAnsi="나눔고딕" w:cs="KoPubWorld돋움체_Pro" w:hint="eastAsia"/>
              </w:rPr>
              <w:t>소속</w:t>
            </w:r>
          </w:p>
        </w:tc>
        <w:tc>
          <w:tcPr>
            <w:tcW w:w="65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vAlign w:val="center"/>
          </w:tcPr>
          <w:p>
            <w:pPr>
              <w:pStyle w:val="FFFFB9FFFFD9FFFFC5FFFFC1FFFFB1FFFFDB"/>
              <w:wordWrap/>
              <w:jc w:val="center"/>
              <w:rPr>
                <w:rFonts w:ascii="나눔고딕" w:eastAsia="나눔고딕" w:hAnsi="나눔고딕" w:cs="KoPubWorld돋움체_Pro"/>
              </w:rPr>
            </w:pPr>
            <w:r>
              <w:rPr>
                <w:rFonts w:ascii="나눔고딕" w:eastAsia="나눔고딕" w:hAnsi="나눔고딕" w:cs="KoPubWorld돋움체_Pro" w:hint="eastAsia"/>
              </w:rPr>
              <w:t>소개</w:t>
            </w:r>
          </w:p>
        </w:tc>
        <w:tc>
          <w:tcPr>
            <w:tcW w:w="16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CCCCCC"/>
            <w:vAlign w:val="center"/>
          </w:tcPr>
          <w:p>
            <w:pPr>
              <w:pStyle w:val="FFFFB9FFFFD9FFFFC5FFFFC1FFFFB1FFFFDB"/>
              <w:wordWrap/>
              <w:jc w:val="center"/>
              <w:rPr>
                <w:rFonts w:ascii="나눔고딕" w:eastAsia="나눔고딕" w:hAnsi="나눔고딕" w:cs="KoPubWorld돋움체_Pro"/>
              </w:rPr>
            </w:pPr>
            <w:r>
              <w:rPr>
                <w:rFonts w:ascii="나눔고딕" w:eastAsia="나눔고딕" w:hAnsi="나눔고딕" w:cs="KoPubWorld돋움체_Pro" w:hint="eastAsia"/>
              </w:rPr>
              <w:t>분야</w:t>
            </w:r>
          </w:p>
        </w:tc>
      </w:tr>
      <w:tr>
        <w:trPr>
          <w:trHeight w:val="1343" w:hRule="atLeast"/>
        </w:trPr>
        <w:tc>
          <w:tcPr>
            <w:tcW w:w="219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FFFFB9FFFFD9FFFFC5FFFFC1FFFFB1FFFFDB"/>
              <w:wordWrap/>
              <w:jc w:val="center"/>
              <w:rPr>
                <w:rFonts w:ascii="나눔고딕" w:eastAsia="나눔고딕" w:hAnsi="나눔고딕" w:cs="KoPubWorld돋움체_Pro"/>
              </w:rPr>
            </w:pPr>
            <w:r>
              <w:rPr>
                <w:rFonts w:ascii="나눔고딕" w:eastAsia="나눔고딕" w:hAnsi="나눔고딕" w:cs="KoPubWorld돋움체_Pro" w:hint="eastAsia"/>
                <w:noProof/>
              </w:rPr>
              <w:drawing>
                <wp:inline distT="0" distB="0" distL="0" distR="0">
                  <wp:extent cx="1018228" cy="1033203"/>
                  <wp:effectExtent l="0" t="0" r="0" b="0"/>
                  <wp:docPr id="1026" name="shape1026" hidden="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이미지"/>
                          <pic:cNvPicPr preferRelativeResize="1"/>
                        </pic:nvPicPr>
                        <pic:blipFill>
                          <a:blip r:embed="rId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8228" cy="1033203"/>
                          </a:xfrm>
                          <a:prstGeom prst="rect"/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97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FFFFB9FFFFD9FFFFC5FFFFC1FFFFB1FFFFDB"/>
              <w:spacing w:line="276" w:lineRule="auto"/>
              <w:rPr>
                <w:rFonts w:ascii="나눔고딕" w:eastAsia="나눔고딕" w:hAnsi="나눔고딕" w:cs="KoPubWorld돋움체_Pro"/>
              </w:rPr>
            </w:pPr>
            <w:r>
              <w:rPr>
                <w:rFonts w:ascii="나눔고딕" w:eastAsia="나눔고딕" w:hAnsi="나눔고딕" w:cs="KoPubWorld돋움체_Pro" w:hint="eastAsia"/>
                <w:color w:val="191919"/>
              </w:rPr>
              <w:t>서정주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소장은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다국적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의약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기업에서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 20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년간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 HR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을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담당하였다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. 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조직문화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및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사업전략의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일환으로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기업철학을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바탕으로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환자가치창출활동을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추진하면서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‘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사회혁신’과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‘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리빙랩’을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만났다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. </w:t>
            </w:r>
            <w:r>
              <w:rPr>
                <w:rFonts w:ascii="나눔고딕" w:eastAsia="나눔고딕" w:hAnsi="나눔고딕" w:cs="KoPubWorld돋움체_Pro" w:hint="eastAsia"/>
              </w:rPr>
              <w:t>나이가</w:t>
            </w:r>
            <w:r>
              <w:rPr>
                <w:rFonts w:ascii="나눔고딕" w:eastAsia="나눔고딕" w:hAnsi="나눔고딕" w:cs="KoPubWorld돋움체_Pro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</w:rPr>
              <w:t>들어도</w:t>
            </w:r>
            <w:r>
              <w:rPr>
                <w:rFonts w:ascii="나눔고딕" w:eastAsia="나눔고딕" w:hAnsi="나눔고딕" w:cs="KoPubWorld돋움체_Pro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</w:rPr>
              <w:t>질병이나</w:t>
            </w:r>
            <w:r>
              <w:rPr>
                <w:rFonts w:ascii="나눔고딕" w:eastAsia="나눔고딕" w:hAnsi="나눔고딕" w:cs="KoPubWorld돋움체_Pro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</w:rPr>
              <w:t>장애가</w:t>
            </w:r>
            <w:r>
              <w:rPr>
                <w:rFonts w:ascii="나눔고딕" w:eastAsia="나눔고딕" w:hAnsi="나눔고딕" w:cs="KoPubWorld돋움체_Pro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</w:rPr>
              <w:t>있어도</w:t>
            </w:r>
            <w:r>
              <w:rPr>
                <w:rFonts w:ascii="나눔고딕" w:eastAsia="나눔고딕" w:hAnsi="나눔고딕" w:cs="KoPubWorld돋움체_Pro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</w:rPr>
              <w:t>나답게</w:t>
            </w:r>
            <w:r>
              <w:rPr>
                <w:rFonts w:ascii="나눔고딕" w:eastAsia="나눔고딕" w:hAnsi="나눔고딕" w:cs="KoPubWorld돋움체_Pro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</w:rPr>
              <w:t>안심할</w:t>
            </w:r>
            <w:r>
              <w:rPr>
                <w:rFonts w:ascii="나눔고딕" w:eastAsia="나눔고딕" w:hAnsi="나눔고딕" w:cs="KoPubWorld돋움체_Pro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</w:rPr>
              <w:t>수</w:t>
            </w:r>
            <w:r>
              <w:rPr>
                <w:rFonts w:ascii="나눔고딕" w:eastAsia="나눔고딕" w:hAnsi="나눔고딕" w:cs="KoPubWorld돋움체_Pro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</w:rPr>
              <w:t>있는</w:t>
            </w:r>
            <w:r>
              <w:rPr>
                <w:rFonts w:ascii="나눔고딕" w:eastAsia="나눔고딕" w:hAnsi="나눔고딕" w:cs="KoPubWorld돋움체_Pro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</w:rPr>
              <w:t>사회로의</w:t>
            </w:r>
            <w:r>
              <w:rPr>
                <w:rFonts w:ascii="나눔고딕" w:eastAsia="나눔고딕" w:hAnsi="나눔고딕" w:cs="KoPubWorld돋움체_Pro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</w:rPr>
              <w:t>변화를</w:t>
            </w:r>
            <w:r>
              <w:rPr>
                <w:rFonts w:ascii="나눔고딕" w:eastAsia="나눔고딕" w:hAnsi="나눔고딕" w:cs="KoPubWorld돋움체_Pro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</w:rPr>
              <w:t>만들어</w:t>
            </w:r>
            <w:r>
              <w:rPr>
                <w:rFonts w:ascii="나눔고딕" w:eastAsia="나눔고딕" w:hAnsi="나눔고딕" w:cs="KoPubWorld돋움체_Pro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</w:rPr>
              <w:t>가기</w:t>
            </w:r>
            <w:r>
              <w:rPr>
                <w:rFonts w:ascii="나눔고딕" w:eastAsia="나눔고딕" w:hAnsi="나눔고딕" w:cs="KoPubWorld돋움체_Pro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</w:rPr>
              <w:t>위해</w:t>
            </w:r>
            <w:r>
              <w:rPr>
                <w:rFonts w:ascii="나눔고딕" w:eastAsia="나눔고딕" w:hAnsi="나눔고딕" w:cs="KoPubWorld돋움체_Pro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</w:rPr>
              <w:t>‘</w:t>
            </w:r>
            <w:r>
              <w:rPr>
                <w:rFonts w:ascii="나눔고딕" w:eastAsia="나눔고딕" w:hAnsi="나눔고딕" w:cs="KoPubWorld돋움체_Pro" w:hint="eastAsia"/>
              </w:rPr>
              <w:t>나우사회혁신랩’을</w:t>
            </w:r>
            <w:r>
              <w:rPr>
                <w:rFonts w:ascii="나눔고딕" w:eastAsia="나눔고딕" w:hAnsi="나눔고딕" w:cs="KoPubWorld돋움체_Pro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</w:rPr>
              <w:t>두고</w:t>
            </w:r>
            <w:r>
              <w:rPr>
                <w:rFonts w:ascii="나눔고딕" w:eastAsia="나눔고딕" w:hAnsi="나눔고딕" w:cs="KoPubWorld돋움체_Pro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</w:rPr>
              <w:t>지역사회와</w:t>
            </w:r>
            <w:r>
              <w:rPr>
                <w:rFonts w:ascii="나눔고딕" w:eastAsia="나눔고딕" w:hAnsi="나눔고딕" w:cs="KoPubWorld돋움체_Pro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</w:rPr>
              <w:t>협력하여</w:t>
            </w:r>
            <w:r>
              <w:rPr>
                <w:rFonts w:ascii="나눔고딕" w:eastAsia="나눔고딕" w:hAnsi="나눔고딕" w:cs="KoPubWorld돋움체_Pro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</w:rPr>
              <w:t>‘나를</w:t>
            </w:r>
            <w:r>
              <w:rPr>
                <w:rFonts w:ascii="나눔고딕" w:eastAsia="나눔고딕" w:hAnsi="나눔고딕" w:cs="KoPubWorld돋움체_Pro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</w:rPr>
              <w:t>있게</w:t>
            </w:r>
            <w:r>
              <w:rPr>
                <w:rFonts w:ascii="나눔고딕" w:eastAsia="나눔고딕" w:hAnsi="나눔고딕" w:cs="KoPubWorld돋움체_Pro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</w:rPr>
              <w:t>하는</w:t>
            </w:r>
            <w:r>
              <w:rPr>
                <w:rFonts w:ascii="나눔고딕" w:eastAsia="나눔고딕" w:hAnsi="나눔고딕" w:cs="KoPubWorld돋움체_Pro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</w:rPr>
              <w:t>우리’</w:t>
            </w:r>
            <w:r>
              <w:rPr>
                <w:rFonts w:ascii="나눔고딕" w:eastAsia="나눔고딕" w:hAnsi="나눔고딕" w:cs="KoPubWorld돋움체_Pro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</w:rPr>
              <w:t>라는</w:t>
            </w:r>
            <w:r>
              <w:rPr>
                <w:rFonts w:ascii="나눔고딕" w:eastAsia="나눔고딕" w:hAnsi="나눔고딕" w:cs="KoPubWorld돋움체_Pro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</w:rPr>
              <w:t>의미의</w:t>
            </w:r>
            <w:r>
              <w:rPr>
                <w:rFonts w:ascii="나눔고딕" w:eastAsia="나눔고딕" w:hAnsi="나눔고딕" w:cs="KoPubWorld돋움체_Pro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</w:rPr>
              <w:t>‘</w:t>
            </w:r>
            <w:r>
              <w:rPr>
                <w:rFonts w:ascii="나눔고딕" w:eastAsia="나눔고딕" w:hAnsi="나눔고딕" w:cs="KoPubWorld돋움체_Pro" w:hint="eastAsia"/>
              </w:rPr>
              <w:t>나우사회혁신네트워크</w:t>
            </w:r>
            <w:r>
              <w:rPr>
                <w:rFonts w:ascii="나눔고딕" w:eastAsia="나눔고딕" w:hAnsi="나눔고딕" w:cs="KoPubWorld돋움체_Pro" w:hint="eastAsia"/>
              </w:rPr>
              <w:t>’</w:t>
            </w:r>
            <w:r>
              <w:rPr>
                <w:rFonts w:ascii="나눔고딕" w:eastAsia="나눔고딕" w:hAnsi="나눔고딕" w:cs="KoPubWorld돋움체_Pro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</w:rPr>
              <w:t>활동을</w:t>
            </w:r>
            <w:r>
              <w:rPr>
                <w:rFonts w:ascii="나눔고딕" w:eastAsia="나눔고딕" w:hAnsi="나눔고딕" w:cs="KoPubWorld돋움체_Pro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</w:rPr>
              <w:t>추진하고</w:t>
            </w:r>
            <w:r>
              <w:rPr>
                <w:rFonts w:ascii="나눔고딕" w:eastAsia="나눔고딕" w:hAnsi="나눔고딕" w:cs="KoPubWorld돋움체_Pro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</w:rPr>
              <w:t>있다</w:t>
            </w:r>
            <w:r>
              <w:rPr>
                <w:rFonts w:ascii="나눔고딕" w:eastAsia="나눔고딕" w:hAnsi="나눔고딕" w:cs="KoPubWorld돋움체_Pro"/>
              </w:rPr>
              <w:t>.</w:t>
            </w:r>
            <w:r>
              <w:rPr>
                <w:rFonts w:ascii="나눔고딕" w:eastAsia="나눔고딕" w:hAnsi="나눔고딕" w:cs="KoPubWorld돋움체_Pro" w:hint="eastAsia"/>
              </w:rPr>
              <w:t> </w:t>
            </w:r>
          </w:p>
          <w:p>
            <w:pPr>
              <w:pStyle w:val="FFFFB9FFFFD9FFFFC5FFFFC1FFFFB1FFFFDB"/>
              <w:spacing w:line="276" w:lineRule="auto"/>
              <w:rPr>
                <w:rFonts w:ascii="나눔고딕" w:eastAsia="나눔고딕" w:hAnsi="나눔고딕" w:cs="KoPubWorld돋움체_Pro"/>
              </w:rPr>
            </w:pPr>
            <w:r>
              <w:rPr>
                <w:rFonts w:ascii="나눔고딕" w:eastAsia="나눔고딕" w:hAnsi="나눔고딕" w:cs="KoPubWorld돋움체_Pro" w:hint="eastAsia"/>
              </w:rPr>
              <w:t xml:space="preserve">관련기사 </w:t>
            </w:r>
            <w:r>
              <w:rPr>
                <w:rFonts w:ascii="나눔고딕" w:eastAsia="나눔고딕" w:hAnsi="나눔고딕" w:cs="KoPubWorld돋움체_Pro"/>
              </w:rPr>
              <w:t>: https://url.kr/diq48o</w:t>
            </w:r>
          </w:p>
        </w:tc>
        <w:tc>
          <w:tcPr>
            <w:tcW w:w="1685" w:type="dxa"/>
            <w:vMerge w:val="restart"/>
            <w:tcBorders>
              <w:top w:val="single" w:sz="2" w:space="0" w:color="000000"/>
              <w:left w:val="single" w:sz="2" w:space="0" w:color="000000"/>
            </w:tcBorders>
            <w:vAlign w:val="center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돌봄</w:t>
            </w:r>
            <w:r>
              <w:rPr>
                <w:rFonts w:ascii="나눔고딕" w:eastAsia="나눔고딕" w:hAnsi="나눔고딕" w:hint="eastAsia"/>
                <w:sz w:val="21"/>
                <w:szCs w:val="28"/>
              </w:rPr>
              <w:t>공동체</w:t>
            </w:r>
            <w:r>
              <w:rPr>
                <w:rFonts w:ascii="나눔고딕" w:eastAsia="나눔고딕" w:hAnsi="나눔고딕" w:hint="eastAsia"/>
                <w:sz w:val="21"/>
                <w:szCs w:val="28"/>
              </w:rPr>
              <w:t>를</w:t>
            </w:r>
          </w:p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위한</w:t>
            </w:r>
          </w:p>
          <w:p>
            <w:pPr>
              <w:pStyle w:val="FFFFB9FFFFD9FFFFC5FFFFC1FFFFB1FFFFDB"/>
              <w:wordWrap/>
              <w:jc w:val="center"/>
              <w:rPr>
                <w:rFonts w:ascii="나눔고딕" w:eastAsia="나눔고딕" w:hAnsi="나눔고딕" w:cs="KoPubWorld돋움체_Pro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사회서비스</w:t>
            </w:r>
          </w:p>
        </w:tc>
      </w:tr>
      <w:tr>
        <w:trPr>
          <w:trHeight w:val="617" w:hRule="atLeast"/>
        </w:trPr>
        <w:tc>
          <w:tcPr>
            <w:tcW w:w="219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FFFFB9FFFFD9FFFFC5FFFFC1FFFFB1FFFFDB"/>
              <w:wordWrap/>
              <w:jc w:val="center"/>
              <w:rPr>
                <w:rFonts w:ascii="나눔고딕" w:eastAsia="나눔고딕" w:hAnsi="나눔고딕" w:cs="KoPubWorld돋움체_Pro"/>
              </w:rPr>
            </w:pPr>
            <w:r>
              <w:rPr>
                <w:rFonts w:ascii="나눔고딕" w:eastAsia="나눔고딕" w:hAnsi="나눔고딕" w:cs="KoPubWorld돋움체_Pro" w:hint="eastAsia"/>
              </w:rPr>
              <w:t>서정주</w:t>
            </w:r>
          </w:p>
          <w:p>
            <w:pPr>
              <w:pStyle w:val="FFFFB9FFFFD9FFFFC5FFFFC1FFFFB1FFFFDB"/>
              <w:wordWrap/>
              <w:jc w:val="center"/>
              <w:rPr>
                <w:rFonts w:ascii="나눔고딕" w:eastAsia="나눔고딕" w:hAnsi="나눔고딕" w:cs="KoPubWorld돋움체_Pro"/>
              </w:rPr>
            </w:pPr>
            <w:r>
              <w:rPr>
                <w:rFonts w:ascii="나눔고딕" w:eastAsia="나눔고딕" w:hAnsi="나눔고딕" w:cs="KoPubWorld돋움체_Pro" w:hint="eastAsia"/>
              </w:rPr>
              <w:t>나우사회혁신랩</w:t>
            </w:r>
            <w:r>
              <w:rPr>
                <w:rFonts w:ascii="나눔고딕" w:eastAsia="나눔고딕" w:hAnsi="나눔고딕" w:cs="KoPubWorld돋움체_Pro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</w:rPr>
              <w:t>소장</w:t>
            </w:r>
          </w:p>
        </w:tc>
        <w:tc>
          <w:tcPr>
            <w:tcW w:w="6597" w:type="dxa"/>
            <w:vMerge w:val="continue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FFFFB9FFFFD9FFFFC5FFFFC1FFFFB1FFFFDB"/>
              <w:spacing w:line="276" w:lineRule="auto"/>
              <w:rPr>
                <w:rFonts w:ascii="나눔고딕" w:eastAsia="나눔고딕" w:hAnsi="나눔고딕" w:cs="KoPubWorld돋움체_Pro"/>
              </w:rPr>
            </w:pPr>
          </w:p>
        </w:tc>
        <w:tc>
          <w:tcPr>
            <w:tcW w:w="1685" w:type="dxa"/>
            <w:vMerge w:val="continue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>
            <w:pPr>
              <w:pStyle w:val="FFFFB9FFFFD9FFFFC5FFFFC1FFFFB1FFFFDB"/>
              <w:wordWrap/>
              <w:jc w:val="center"/>
              <w:rPr>
                <w:rFonts w:ascii="나눔고딕" w:eastAsia="나눔고딕" w:hAnsi="나눔고딕" w:cs="KoPubWorld돋움체_Pro"/>
              </w:rPr>
            </w:pPr>
          </w:p>
        </w:tc>
      </w:tr>
      <w:tr>
        <w:trPr>
          <w:trHeight w:val="1369" w:hRule="atLeast"/>
        </w:trPr>
        <w:tc>
          <w:tcPr>
            <w:tcW w:w="219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FFFFB9FFFFD9FFFFC5FFFFC1FFFFB1FFFFDB"/>
              <w:wordWrap/>
              <w:jc w:val="center"/>
              <w:rPr>
                <w:rFonts w:ascii="나눔고딕" w:eastAsia="나눔고딕" w:hAnsi="나눔고딕" w:cs="KoPubWorld돋움체_Pro"/>
              </w:rPr>
            </w:pPr>
            <w:r>
              <w:rPr>
                <w:rFonts w:ascii="나눔고딕" w:eastAsia="나눔고딕" w:hAnsi="나눔고딕" w:cs="KoPubWorld돋움체_Pro" w:hint="eastAsia"/>
                <w:noProof/>
              </w:rPr>
              <w:drawing>
                <wp:inline distT="0" distB="0" distL="0" distR="0">
                  <wp:extent cx="1086403" cy="1056639"/>
                  <wp:effectExtent l="0" t="0" r="0" b="0"/>
                  <wp:docPr id="1027" name="shape1027" hidden="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이미지"/>
                          <pic:cNvPicPr preferRelativeResize="1"/>
                        </pic:nvPicPr>
                        <pic:blipFill>
                          <a:blip r:embed="rId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6403" cy="1056639"/>
                          </a:xfrm>
                          <a:prstGeom prst="rect"/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97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FFFFB9FFFFD9FFFFC5FFFFC1FFFFB1FFFFDB"/>
              <w:spacing w:line="276" w:lineRule="auto"/>
              <w:rPr>
                <w:rFonts w:ascii="나눔고딕" w:eastAsia="나눔고딕" w:hAnsi="나눔고딕" w:cs="KoPubWorld돋움체_Pro"/>
                <w:color w:val="191919"/>
              </w:rPr>
            </w:pPr>
            <w:r>
              <w:rPr>
                <w:rFonts w:ascii="나눔고딕" w:eastAsia="나눔고딕" w:hAnsi="나눔고딕" w:cs="KoPubWorld돋움체_Pro" w:hint="eastAsia"/>
                <w:color w:val="191919"/>
              </w:rPr>
              <w:t>정다운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대표는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 '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일회용품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없이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카페를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운영하는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것은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불가능할까’라는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물음으로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 2016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년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, 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팝업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카페를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시도해보았으며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이를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발전시켜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일회용품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없는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카페와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다회용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컵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대여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서비스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 '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보틀클럽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>'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을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시작했다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. 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최근에는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포장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없는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팝업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장터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‘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채우장’을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기획하여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운영하고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있다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. 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또한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지속가능한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카페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문화를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확산하기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위해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다른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카페와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연합하여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일회용품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없는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일주일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>, '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유어보틀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위크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>'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라는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축제를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기획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>/</w:t>
            </w:r>
            <w:r>
              <w:rPr>
                <w:rFonts w:ascii="나눔고딕" w:eastAsia="나눔고딕" w:hAnsi="나눔고딕" w:cs="KoPubWorld돋움체_Pro" w:hint="eastAsia"/>
                <w:color w:val="191919"/>
              </w:rPr>
              <w:t>운영하고있다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>.</w:t>
            </w:r>
          </w:p>
          <w:p>
            <w:pPr>
              <w:pStyle w:val="FFFFB9FFFFD9FFFFC5FFFFC1FFFFB1FFFFDB"/>
              <w:spacing w:line="276" w:lineRule="auto"/>
              <w:rPr>
                <w:rFonts w:ascii="나눔고딕" w:eastAsia="나눔고딕" w:hAnsi="나눔고딕" w:cs="KoPubWorld돋움체_Pro"/>
                <w:b/>
                <w:bCs/>
                <w:color w:val="191919"/>
              </w:rPr>
            </w:pPr>
            <w:r>
              <w:rPr>
                <w:rFonts w:ascii="나눔고딕" w:eastAsia="나눔고딕" w:hAnsi="나눔고딕" w:cs="KoPubWorld돋움체_Pro" w:hint="eastAsia"/>
                <w:color w:val="191919"/>
              </w:rPr>
              <w:t xml:space="preserve">관련기사 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>:</w:t>
            </w:r>
            <w:r>
              <w:rPr>
                <w:rFonts w:ascii="나눔고딕" w:eastAsia="나눔고딕" w:hAnsi="나눔고딕"/>
              </w:rPr>
              <w:t xml:space="preserve"> </w:t>
            </w:r>
            <w:r>
              <w:rPr>
                <w:rFonts w:ascii="나눔고딕" w:eastAsia="나눔고딕" w:hAnsi="나눔고딕" w:cs="KoPubWorld돋움체_Pro"/>
                <w:color w:val="191919"/>
              </w:rPr>
              <w:t>https://url.kr/nhi1re</w:t>
            </w:r>
          </w:p>
        </w:tc>
        <w:tc>
          <w:tcPr>
            <w:tcW w:w="1685" w:type="dxa"/>
            <w:vMerge w:val="restart"/>
            <w:tcBorders>
              <w:top w:val="single" w:sz="2" w:space="0" w:color="000000"/>
              <w:left w:val="single" w:sz="2" w:space="0" w:color="000000"/>
            </w:tcBorders>
          </w:tcPr>
          <w:p>
            <w:pPr>
              <w:pStyle w:val="FFFFB9FFFFD9FFFFC5FFFFC1FFFFB1FFFFDB"/>
              <w:wordWrap/>
              <w:rPr>
                <w:rFonts w:ascii="나눔고딕" w:eastAsia="나눔고딕" w:hAnsi="나눔고딕"/>
                <w:sz w:val="21"/>
                <w:szCs w:val="28"/>
              </w:rPr>
            </w:pPr>
          </w:p>
          <w:p>
            <w:pPr>
              <w:pStyle w:val="FFFFB9FFFFD9FFFFC5FFFFC1FFFFB1FFFFDB"/>
              <w:wordWrap/>
              <w:rPr>
                <w:rFonts w:ascii="나눔고딕" w:eastAsia="나눔고딕" w:hAnsi="나눔고딕"/>
                <w:sz w:val="21"/>
                <w:szCs w:val="28"/>
              </w:rPr>
            </w:pPr>
          </w:p>
          <w:p>
            <w:pPr>
              <w:pStyle w:val="FFFFB9FFFFD9FFFFC5FFFFC1FFFFB1FFFFDB"/>
              <w:wordWrap/>
              <w:jc w:val="center"/>
              <w:rPr>
                <w:rFonts w:ascii="나눔고딕" w:eastAsia="나눔고딕" w:hAnsi="나눔고딕" w:cs="KoPubWorld돋움체_Pro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지역사회에서의 환경문제 해결</w:t>
            </w:r>
          </w:p>
        </w:tc>
      </w:tr>
      <w:tr>
        <w:trPr>
          <w:trHeight w:val="591" w:hRule="atLeast"/>
        </w:trPr>
        <w:tc>
          <w:tcPr>
            <w:tcW w:w="219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FFFFB9FFFFD9FFFFC5FFFFC1FFFFB1FFFFDB"/>
              <w:wordWrap/>
              <w:jc w:val="center"/>
              <w:rPr>
                <w:rFonts w:ascii="나눔고딕" w:eastAsia="나눔고딕" w:hAnsi="나눔고딕" w:cs="KoPubWorld돋움체_Pro"/>
              </w:rPr>
            </w:pPr>
            <w:r>
              <w:rPr>
                <w:rFonts w:ascii="나눔고딕" w:eastAsia="나눔고딕" w:hAnsi="나눔고딕" w:cs="KoPubWorld돋움체_Pro" w:hint="eastAsia"/>
              </w:rPr>
              <w:t>정다운</w:t>
            </w:r>
          </w:p>
          <w:p>
            <w:pPr>
              <w:pStyle w:val="FFFFB9FFFFD9FFFFC5FFFFC1FFFFB1FFFFDB"/>
              <w:wordWrap/>
              <w:jc w:val="center"/>
              <w:rPr>
                <w:rFonts w:ascii="나눔고딕" w:eastAsia="나눔고딕" w:hAnsi="나눔고딕" w:cs="KoPubWorld돋움체_Pro"/>
              </w:rPr>
            </w:pPr>
            <w:r>
              <w:rPr>
                <w:rFonts w:ascii="나눔고딕" w:eastAsia="나눔고딕" w:hAnsi="나눔고딕" w:cs="KoPubWorld돋움체_Pro" w:hint="eastAsia"/>
              </w:rPr>
              <w:t>보틀팩토리</w:t>
            </w:r>
            <w:r>
              <w:rPr>
                <w:rFonts w:ascii="나눔고딕" w:eastAsia="나눔고딕" w:hAnsi="나눔고딕" w:cs="KoPubWorld돋움체_Pro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</w:rPr>
              <w:t>대표</w:t>
            </w:r>
          </w:p>
        </w:tc>
        <w:tc>
          <w:tcPr>
            <w:tcW w:w="6597" w:type="dxa"/>
            <w:vMerge w:val="continue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FFFFB9FFFFD9FFFFC5FFFFC1FFFFB1FFFFDB"/>
              <w:spacing w:line="276" w:lineRule="auto"/>
              <w:rPr>
                <w:rFonts w:ascii="나눔고딕" w:eastAsia="나눔고딕" w:hAnsi="나눔고딕" w:cs="KoPubWorld돋움체_Pro"/>
                <w:color w:val="191919"/>
              </w:rPr>
            </w:pPr>
          </w:p>
        </w:tc>
        <w:tc>
          <w:tcPr>
            <w:tcW w:w="1685" w:type="dxa"/>
            <w:vMerge w:val="continue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>
            <w:pPr>
              <w:pStyle w:val="FFFFB9FFFFD9FFFFC5FFFFC1FFFFB1FFFFDB"/>
              <w:wordWrap/>
              <w:jc w:val="center"/>
              <w:rPr>
                <w:rFonts w:ascii="나눔고딕" w:eastAsia="나눔고딕" w:hAnsi="나눔고딕" w:cs="KoPubWorld돋움체_Pro"/>
              </w:rPr>
            </w:pPr>
          </w:p>
        </w:tc>
      </w:tr>
      <w:tr>
        <w:trPr>
          <w:trHeight w:val="1455" w:hRule="atLeast"/>
        </w:trPr>
        <w:tc>
          <w:tcPr>
            <w:tcW w:w="219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FFFFB9FFFFD9FFFFC5FFFFC1FFFFB1FFFFDB"/>
              <w:wordWrap/>
              <w:jc w:val="center"/>
              <w:rPr>
                <w:rFonts w:ascii="나눔고딕" w:eastAsia="나눔고딕" w:hAnsi="나눔고딕" w:cs="KoPubWorld돋움체_Pro"/>
              </w:rPr>
            </w:pPr>
            <w:r>
              <w:rPr>
                <w:rFonts w:ascii="나눔고딕" w:eastAsia="나눔고딕" w:hAnsi="나눔고딕" w:cs="KoPubWorld돋움체_Pro" w:hint="eastAsia"/>
                <w:noProof/>
              </w:rPr>
              <w:drawing>
                <wp:inline distT="0" distB="0" distL="0" distR="0">
                  <wp:extent cx="952500" cy="952500"/>
                  <wp:effectExtent l="0" t="0" r="0" b="0"/>
                  <wp:docPr id="1028" name="shape1028" hidden="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이미지"/>
                          <pic:cNvPicPr preferRelativeResize="1"/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00" cy="952500"/>
                          </a:xfrm>
                          <a:prstGeom prst="rect"/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97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FFFFB9FFFFD9FFFFC5FFFFC1FFFFB1FFFFDB"/>
              <w:spacing w:line="276" w:lineRule="auto"/>
              <w:rPr>
                <w:rFonts w:ascii="나눔고딕" w:eastAsia="나눔고딕" w:hAnsi="나눔고딕" w:cs="KoPubWorld돋움체_Pro"/>
              </w:rPr>
            </w:pPr>
            <w:r>
              <w:rPr>
                <w:rFonts w:ascii="나눔고딕" w:eastAsia="나눔고딕" w:hAnsi="나눔고딕" w:cs="KoPubWorld돋움체_Pro" w:hint="eastAsia"/>
              </w:rPr>
              <w:t>김재순</w:t>
            </w:r>
            <w:r>
              <w:rPr>
                <w:rFonts w:ascii="나눔고딕" w:eastAsia="나눔고딕" w:hAnsi="나눔고딕" w:cs="KoPubWorld돋움체_Pro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</w:rPr>
              <w:t>대표는</w:t>
            </w:r>
            <w:r>
              <w:rPr>
                <w:rFonts w:ascii="나눔고딕" w:eastAsia="나눔고딕" w:hAnsi="나눔고딕" w:cs="KoPubWorld돋움체_Pro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</w:rPr>
              <w:t>다음세대재단의</w:t>
            </w:r>
            <w:r>
              <w:rPr>
                <w:rFonts w:ascii="나눔고딕" w:eastAsia="나눔고딕" w:hAnsi="나눔고딕" w:cs="KoPubWorld돋움체_Pro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</w:rPr>
              <w:t>활동가이자</w:t>
            </w:r>
            <w:r>
              <w:rPr>
                <w:rFonts w:ascii="나눔고딕" w:eastAsia="나눔고딕" w:hAnsi="나눔고딕" w:cs="KoPubWorld돋움체_Pro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</w:rPr>
              <w:t>유스보이스</w:t>
            </w:r>
            <w:r>
              <w:rPr>
                <w:rFonts w:ascii="나눔고딕" w:eastAsia="나눔고딕" w:hAnsi="나눔고딕" w:cs="KoPubWorld돋움체_Pro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</w:rPr>
              <w:t>사업</w:t>
            </w:r>
            <w:r>
              <w:rPr>
                <w:rFonts w:ascii="나눔고딕" w:eastAsia="나눔고딕" w:hAnsi="나눔고딕" w:cs="KoPubWorld돋움체_Pro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</w:rPr>
              <w:t>담당자로</w:t>
            </w:r>
            <w:r>
              <w:rPr>
                <w:rFonts w:ascii="나눔고딕" w:eastAsia="나눔고딕" w:hAnsi="나눔고딕" w:cs="KoPubWorld돋움체_Pro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</w:rPr>
              <w:t>활동하였으며</w:t>
            </w:r>
            <w:r>
              <w:rPr>
                <w:rFonts w:ascii="나눔고딕" w:eastAsia="나눔고딕" w:hAnsi="나눔고딕" w:cs="KoPubWorld돋움체_Pro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</w:rPr>
              <w:t>현재는</w:t>
            </w:r>
            <w:r>
              <w:rPr>
                <w:rFonts w:ascii="나눔고딕" w:eastAsia="나눔고딕" w:hAnsi="나눔고딕" w:cs="KoPubWorld돋움체_Pro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</w:rPr>
              <w:t>독립법인화를</w:t>
            </w:r>
            <w:r>
              <w:rPr>
                <w:rFonts w:ascii="나눔고딕" w:eastAsia="나눔고딕" w:hAnsi="나눔고딕" w:cs="KoPubWorld돋움체_Pro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</w:rPr>
              <w:t>거친</w:t>
            </w:r>
            <w:r>
              <w:rPr>
                <w:rFonts w:ascii="나눔고딕" w:eastAsia="나눔고딕" w:hAnsi="나눔고딕" w:cs="KoPubWorld돋움체_Pro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</w:rPr>
              <w:t>유스보이스의</w:t>
            </w:r>
            <w:r>
              <w:rPr>
                <w:rFonts w:ascii="나눔고딕" w:eastAsia="나눔고딕" w:hAnsi="나눔고딕" w:cs="KoPubWorld돋움체_Pro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</w:rPr>
              <w:t>대표로</w:t>
            </w:r>
            <w:r>
              <w:rPr>
                <w:rFonts w:ascii="나눔고딕" w:eastAsia="나눔고딕" w:hAnsi="나눔고딕" w:cs="KoPubWorld돋움체_Pro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</w:rPr>
              <w:t>일하고</w:t>
            </w:r>
            <w:r>
              <w:rPr>
                <w:rFonts w:ascii="나눔고딕" w:eastAsia="나눔고딕" w:hAnsi="나눔고딕" w:cs="KoPubWorld돋움체_Pro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</w:rPr>
              <w:t>있다</w:t>
            </w:r>
            <w:r>
              <w:rPr>
                <w:rFonts w:ascii="나눔고딕" w:eastAsia="나눔고딕" w:hAnsi="나눔고딕" w:cs="KoPubWorld돋움체_Pro"/>
              </w:rPr>
              <w:t xml:space="preserve">. </w:t>
            </w:r>
            <w:r>
              <w:rPr>
                <w:rFonts w:ascii="나눔고딕" w:eastAsia="나눔고딕" w:hAnsi="나눔고딕" w:cs="KoPubWorld돋움체_Pro" w:hint="eastAsia"/>
              </w:rPr>
              <w:t>미래세대를</w:t>
            </w:r>
            <w:r>
              <w:rPr>
                <w:rFonts w:ascii="나눔고딕" w:eastAsia="나눔고딕" w:hAnsi="나눔고딕" w:cs="KoPubWorld돋움체_Pro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</w:rPr>
              <w:t>위한</w:t>
            </w:r>
            <w:r>
              <w:rPr>
                <w:rFonts w:ascii="나눔고딕" w:eastAsia="나눔고딕" w:hAnsi="나눔고딕" w:cs="KoPubWorld돋움체_Pro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</w:rPr>
              <w:t>미디어</w:t>
            </w:r>
            <w:r>
              <w:rPr>
                <w:rFonts w:ascii="나눔고딕" w:eastAsia="나눔고딕" w:hAnsi="나눔고딕" w:cs="KoPubWorld돋움체_Pro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</w:rPr>
              <w:t>교육</w:t>
            </w:r>
            <w:r>
              <w:rPr>
                <w:rFonts w:ascii="나눔고딕" w:eastAsia="나눔고딕" w:hAnsi="나눔고딕" w:cs="KoPubWorld돋움체_Pro"/>
              </w:rPr>
              <w:t xml:space="preserve">, </w:t>
            </w:r>
            <w:r>
              <w:rPr>
                <w:rFonts w:ascii="나눔고딕" w:eastAsia="나눔고딕" w:hAnsi="나눔고딕" w:cs="KoPubWorld돋움체_Pro" w:hint="eastAsia"/>
              </w:rPr>
              <w:t>청소년의</w:t>
            </w:r>
            <w:r>
              <w:rPr>
                <w:rFonts w:ascii="나눔고딕" w:eastAsia="나눔고딕" w:hAnsi="나눔고딕" w:cs="KoPubWorld돋움체_Pro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</w:rPr>
              <w:t>자기다움을</w:t>
            </w:r>
            <w:r>
              <w:rPr>
                <w:rFonts w:ascii="나눔고딕" w:eastAsia="나눔고딕" w:hAnsi="나눔고딕" w:cs="KoPubWorld돋움체_Pro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</w:rPr>
              <w:t>삶속에서</w:t>
            </w:r>
            <w:r>
              <w:rPr>
                <w:rFonts w:ascii="나눔고딕" w:eastAsia="나눔고딕" w:hAnsi="나눔고딕" w:cs="KoPubWorld돋움체_Pro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</w:rPr>
              <w:t>만들어</w:t>
            </w:r>
            <w:r>
              <w:rPr>
                <w:rFonts w:ascii="나눔고딕" w:eastAsia="나눔고딕" w:hAnsi="나눔고딕" w:cs="KoPubWorld돋움체_Pro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</w:rPr>
              <w:t>가는</w:t>
            </w:r>
            <w:r>
              <w:rPr>
                <w:rFonts w:ascii="나눔고딕" w:eastAsia="나눔고딕" w:hAnsi="나눔고딕" w:cs="KoPubWorld돋움체_Pro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</w:rPr>
              <w:t>방법을</w:t>
            </w:r>
            <w:r>
              <w:rPr>
                <w:rFonts w:ascii="나눔고딕" w:eastAsia="나눔고딕" w:hAnsi="나눔고딕" w:cs="KoPubWorld돋움체_Pro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</w:rPr>
              <w:t>위해</w:t>
            </w:r>
            <w:r>
              <w:rPr>
                <w:rFonts w:ascii="나눔고딕" w:eastAsia="나눔고딕" w:hAnsi="나눔고딕" w:cs="KoPubWorld돋움체_Pro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</w:rPr>
              <w:t>활동한다</w:t>
            </w:r>
            <w:r>
              <w:rPr>
                <w:rFonts w:ascii="나눔고딕" w:eastAsia="나눔고딕" w:hAnsi="나눔고딕" w:cs="KoPubWorld돋움체_Pro"/>
              </w:rPr>
              <w:t xml:space="preserve">. </w:t>
            </w:r>
          </w:p>
          <w:p>
            <w:pPr>
              <w:pStyle w:val="FFFFB9FFFFD9FFFFC5FFFFC1FFFFB1FFFFDB"/>
              <w:spacing w:line="276" w:lineRule="auto"/>
              <w:rPr>
                <w:rFonts w:ascii="나눔고딕" w:eastAsia="나눔고딕" w:hAnsi="나눔고딕" w:cs="KoPubWorld돋움체_Pro"/>
              </w:rPr>
            </w:pPr>
            <w:r>
              <w:rPr>
                <w:rFonts w:ascii="나눔고딕" w:eastAsia="나눔고딕" w:hAnsi="나눔고딕" w:cs="KoPubWorld돋움체_Pro" w:hint="eastAsia"/>
              </w:rPr>
              <w:t xml:space="preserve">관련기사 </w:t>
            </w:r>
            <w:r>
              <w:rPr>
                <w:rFonts w:ascii="나눔고딕" w:eastAsia="나눔고딕" w:hAnsi="나눔고딕" w:cs="KoPubWorld돋움체_Pro"/>
              </w:rPr>
              <w:t>:</w:t>
            </w:r>
            <w:r>
              <w:rPr>
                <w:rFonts w:ascii="나눔고딕" w:eastAsia="나눔고딕" w:hAnsi="나눔고딕"/>
              </w:rPr>
              <w:t xml:space="preserve"> </w:t>
            </w:r>
            <w:r>
              <w:rPr>
                <w:rFonts w:ascii="나눔고딕" w:eastAsia="나눔고딕" w:hAnsi="나눔고딕" w:cs="KoPubWorld돋움체_Pro"/>
              </w:rPr>
              <w:t>https://url.kr/x1ljq3</w:t>
            </w:r>
          </w:p>
        </w:tc>
        <w:tc>
          <w:tcPr>
            <w:tcW w:w="1685" w:type="dxa"/>
            <w:vMerge w:val="restart"/>
            <w:tcBorders>
              <w:top w:val="single" w:sz="2" w:space="0" w:color="000000"/>
              <w:left w:val="single" w:sz="2" w:space="0" w:color="000000"/>
            </w:tcBorders>
          </w:tcPr>
          <w:p>
            <w:pPr>
              <w:pStyle w:val="FFFFB9FFFFD9FFFFC5FFFFC1FFFFB1FFFFDB"/>
              <w:wordWrap/>
              <w:rPr>
                <w:rFonts w:ascii="나눔고딕" w:eastAsia="나눔고딕" w:hAnsi="나눔고딕"/>
                <w:sz w:val="21"/>
                <w:szCs w:val="28"/>
              </w:rPr>
            </w:pPr>
          </w:p>
          <w:p>
            <w:pPr>
              <w:pStyle w:val="FFFFB9FFFFD9FFFFC5FFFFC1FFFFB1FFFFDB"/>
              <w:wordWrap/>
              <w:rPr>
                <w:rFonts w:ascii="나눔고딕" w:eastAsia="나눔고딕" w:hAnsi="나눔고딕"/>
                <w:sz w:val="21"/>
                <w:szCs w:val="28"/>
              </w:rPr>
            </w:pPr>
          </w:p>
          <w:p>
            <w:pPr>
              <w:pStyle w:val="FFFFB9FFFFD9FFFFC5FFFFC1FFFFB1FFFFDB"/>
              <w:wordWrap/>
              <w:jc w:val="center"/>
              <w:rPr>
                <w:rFonts w:ascii="나눔고딕" w:eastAsia="나눔고딕" w:hAnsi="나눔고딕" w:cs="KoPubWorld돋움체_Pro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교육 혁신</w:t>
            </w:r>
          </w:p>
        </w:tc>
      </w:tr>
      <w:tr>
        <w:trPr>
          <w:trHeight w:val="456" w:hRule="atLeast"/>
        </w:trPr>
        <w:tc>
          <w:tcPr>
            <w:tcW w:w="219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FFFFB9FFFFD9FFFFC5FFFFC1FFFFB1FFFFDB"/>
              <w:wordWrap/>
              <w:jc w:val="center"/>
              <w:rPr>
                <w:rFonts w:ascii="나눔고딕" w:eastAsia="나눔고딕" w:hAnsi="나눔고딕" w:cs="KoPubWorld돋움체_Pro"/>
              </w:rPr>
            </w:pPr>
            <w:r>
              <w:rPr>
                <w:rFonts w:ascii="나눔고딕" w:eastAsia="나눔고딕" w:hAnsi="나눔고딕" w:cs="KoPubWorld돋움체_Pro" w:hint="eastAsia"/>
              </w:rPr>
              <w:t>김재순</w:t>
            </w:r>
          </w:p>
          <w:p>
            <w:pPr>
              <w:pStyle w:val="FFFFB9FFFFD9FFFFC5FFFFC1FFFFB1FFFFDB"/>
              <w:wordWrap/>
              <w:jc w:val="center"/>
              <w:rPr>
                <w:rFonts w:ascii="나눔고딕" w:eastAsia="나눔고딕" w:hAnsi="나눔고딕" w:cs="KoPubWorld돋움체_Pro"/>
              </w:rPr>
            </w:pPr>
            <w:r>
              <w:rPr>
                <w:rFonts w:ascii="나눔고딕" w:eastAsia="나눔고딕" w:hAnsi="나눔고딕" w:cs="KoPubWorld돋움체_Pro" w:hint="eastAsia"/>
              </w:rPr>
              <w:t>유스보이스</w:t>
            </w:r>
            <w:r>
              <w:rPr>
                <w:rFonts w:ascii="나눔고딕" w:eastAsia="나눔고딕" w:hAnsi="나눔고딕" w:cs="KoPubWorld돋움체_Pro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</w:rPr>
              <w:t>대표</w:t>
            </w:r>
          </w:p>
        </w:tc>
        <w:tc>
          <w:tcPr>
            <w:tcW w:w="6597" w:type="dxa"/>
            <w:vMerge w:val="continue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FFFFB9FFFFD9FFFFC5FFFFC1FFFFB1FFFFDB"/>
              <w:spacing w:line="276" w:lineRule="auto"/>
              <w:rPr>
                <w:rFonts w:ascii="나눔고딕" w:eastAsia="나눔고딕" w:hAnsi="나눔고딕" w:cs="KoPubWorld돋움체_Pro"/>
              </w:rPr>
            </w:pPr>
          </w:p>
        </w:tc>
        <w:tc>
          <w:tcPr>
            <w:tcW w:w="1685" w:type="dxa"/>
            <w:vMerge w:val="continue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>
            <w:pPr>
              <w:pStyle w:val="FFFFB9FFFFD9FFFFC5FFFFC1FFFFB1FFFFDB"/>
              <w:wordWrap/>
              <w:rPr>
                <w:rFonts w:ascii="나눔고딕" w:eastAsia="나눔고딕" w:hAnsi="나눔고딕" w:cs="KoPubWorld돋움체_Pro"/>
              </w:rPr>
            </w:pPr>
          </w:p>
        </w:tc>
      </w:tr>
      <w:tr>
        <w:trPr>
          <w:trHeight w:val="456" w:hRule="atLeast"/>
        </w:trPr>
        <w:tc>
          <w:tcPr>
            <w:tcW w:w="219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FFFFB9FFFFD9FFFFC5FFFFC1FFFFB1FFFFDB"/>
              <w:wordWrap/>
              <w:jc w:val="center"/>
              <w:rPr>
                <w:rFonts w:ascii="나눔고딕" w:eastAsia="나눔고딕" w:hAnsi="나눔고딕" w:cs="KoPubWorld돋움체_Pro"/>
              </w:rPr>
            </w:pPr>
            <w:r>
              <w:rPr>
                <w:rFonts w:ascii="나눔고딕" w:eastAsia="나눔고딕" w:hAnsi="나눔고딕" w:cs="KoPubWorld돋움체_Pro"/>
                <w:noProof/>
              </w:rPr>
              <w:drawing>
                <wp:inline distT="0" distB="0" distL="0" distR="0">
                  <wp:extent cx="906142" cy="1021052"/>
                  <wp:effectExtent l="0" t="0" r="0" b="0"/>
                  <wp:docPr id="1029" name="shape1029" hidden="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이미지"/>
                          <pic:cNvPicPr preferRelativeResize="1"/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06142" cy="1021052"/>
                          </a:xfrm>
                          <a:prstGeom prst="rect"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97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FFFFB9FFFFD9FFFFC5FFFFC1FFFFB1FFFFDB"/>
              <w:ind w:left="94" w:hangingChars="50" w:hanging="94"/>
              <w:spacing w:line="276" w:lineRule="auto"/>
              <w:rPr>
                <w:rFonts w:ascii="나눔고딕" w:eastAsia="나눔고딕" w:hAnsi="나눔고딕" w:cs="KoPubWorld돋움체_Pro"/>
              </w:rPr>
            </w:pPr>
            <w:r>
              <w:rPr>
                <w:rFonts w:ascii="나눔고딕" w:eastAsia="나눔고딕" w:hAnsi="나눔고딕" w:cs="KoPubWorld돋움체_Pro" w:hint="eastAsia"/>
              </w:rPr>
              <w:t>라이프라인은 재난 발생 시 생존과 관련한 전력,</w:t>
            </w:r>
            <w:r>
              <w:rPr>
                <w:rFonts w:ascii="나눔고딕" w:eastAsia="나눔고딕" w:hAnsi="나눔고딕" w:cs="KoPubWorld돋움체_Pro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</w:rPr>
              <w:t>통신,</w:t>
            </w:r>
            <w:r>
              <w:rPr>
                <w:rFonts w:ascii="나눔고딕" w:eastAsia="나눔고딕" w:hAnsi="나눔고딕" w:cs="KoPubWorld돋움체_Pro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</w:rPr>
              <w:t xml:space="preserve">식량을 </w:t>
            </w:r>
            <w:r>
              <w:rPr>
                <w:rFonts w:ascii="나눔고딕" w:eastAsia="나눔고딕" w:hAnsi="나눔고딕" w:cs="KoPubWorld돋움체_Pro" w:hint="eastAsia"/>
              </w:rPr>
              <w:t>뜻하는말이다</w:t>
            </w:r>
            <w:r>
              <w:rPr>
                <w:rFonts w:ascii="나눔고딕" w:eastAsia="나눔고딕" w:hAnsi="나눔고딕" w:cs="KoPubWorld돋움체_Pro" w:hint="eastAsia"/>
              </w:rPr>
              <w:t>.</w:t>
            </w:r>
            <w:r>
              <w:rPr>
                <w:rFonts w:ascii="나눔고딕" w:eastAsia="나눔고딕" w:hAnsi="나눔고딕" w:cs="KoPubWorld돋움체_Pro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</w:rPr>
              <w:t xml:space="preserve">김동훈대표는 약 </w:t>
            </w:r>
            <w:r>
              <w:rPr>
                <w:rFonts w:ascii="나눔고딕" w:eastAsia="나눔고딕" w:hAnsi="나눔고딕" w:cs="KoPubWorld돋움체_Pro"/>
              </w:rPr>
              <w:t>20</w:t>
            </w:r>
            <w:r>
              <w:rPr>
                <w:rFonts w:ascii="나눔고딕" w:eastAsia="나눔고딕" w:hAnsi="나눔고딕" w:cs="KoPubWorld돋움체_Pro" w:hint="eastAsia"/>
              </w:rPr>
              <w:t xml:space="preserve">년간 </w:t>
            </w:r>
            <w:r>
              <w:rPr>
                <w:rFonts w:ascii="나눔고딕" w:eastAsia="나눔고딕" w:hAnsi="나눔고딕" w:cs="KoPubWorld돋움체_Pro"/>
              </w:rPr>
              <w:t>24</w:t>
            </w:r>
            <w:r>
              <w:rPr>
                <w:rFonts w:ascii="나눔고딕" w:eastAsia="나눔고딕" w:hAnsi="나눔고딕" w:cs="KoPubWorld돋움체_Pro" w:hint="eastAsia"/>
              </w:rPr>
              <w:t>개국에서 국제 구호 사업을 진행하며 직접적 구호 훈련에서부터 재난 대비 교육까지 위기관리에 관한 전 분야에 접근할 수 있는 재난 전문가이다.</w:t>
            </w:r>
            <w:r>
              <w:rPr>
                <w:rFonts w:ascii="나눔고딕" w:eastAsia="나눔고딕" w:hAnsi="나눔고딕" w:cs="KoPubWorld돋움체_Pro"/>
              </w:rPr>
              <w:t xml:space="preserve"> </w:t>
            </w:r>
          </w:p>
          <w:p>
            <w:pPr>
              <w:pStyle w:val="FFFFB9FFFFD9FFFFC5FFFFC1FFFFB1FFFFDB"/>
              <w:ind w:left="94" w:hangingChars="50" w:hanging="94"/>
              <w:spacing w:line="276" w:lineRule="auto"/>
              <w:rPr>
                <w:rFonts w:ascii="나눔고딕" w:eastAsia="나눔고딕" w:hAnsi="나눔고딕" w:cs="KoPubWorld돋움체_Pro"/>
              </w:rPr>
            </w:pPr>
          </w:p>
          <w:p>
            <w:pPr>
              <w:pStyle w:val="FFFFB9FFFFD9FFFFC5FFFFC1FFFFB1FFFFDB"/>
              <w:ind w:left="94" w:hangingChars="50" w:hanging="94"/>
              <w:spacing w:line="276" w:lineRule="auto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cs="KoPubWorld돋움체_Pro" w:hint="eastAsia"/>
              </w:rPr>
              <w:t xml:space="preserve">관련 </w:t>
            </w:r>
            <w:r>
              <w:rPr>
                <w:rFonts w:ascii="나눔고딕" w:eastAsia="나눔고딕" w:hAnsi="나눔고딕" w:cs="KoPubWorld돋움체_Pro" w:hint="eastAsia"/>
              </w:rPr>
              <w:t xml:space="preserve">기사 </w:t>
            </w:r>
            <w:r>
              <w:rPr>
                <w:rFonts w:ascii="나눔고딕" w:eastAsia="나눔고딕" w:hAnsi="나눔고딕" w:cs="KoPubWorld돋움체_Pro"/>
              </w:rPr>
              <w:t>:</w:t>
            </w:r>
            <w:r>
              <w:rPr>
                <w:rFonts w:ascii="나눔고딕" w:eastAsia="나눔고딕" w:hAnsi="나눔고딕"/>
              </w:rPr>
              <w:t xml:space="preserve"> </w:t>
            </w:r>
            <w:r>
              <w:rPr>
                <w:rFonts w:ascii="나눔고딕" w:eastAsia="나눔고딕" w:hAnsi="나눔고딕"/>
              </w:rPr>
              <w:fldChar w:fldCharType="begin"/>
            </w:r>
            <w:r>
              <w:rPr>
                <w:rFonts w:ascii="나눔고딕" w:eastAsia="나눔고딕" w:hAnsi="나눔고딕"/>
              </w:rPr>
              <w:instrText xml:space="preserve"> HYPERLINK "https://url.kr/rjcq4y" </w:instrText>
            </w:r>
            <w:r>
              <w:rPr>
                <w:rFonts w:ascii="나눔고딕" w:eastAsia="나눔고딕" w:hAnsi="나눔고딕"/>
              </w:rPr>
              <w:fldChar w:fldCharType="separate"/>
            </w:r>
            <w:r>
              <w:rPr>
                <w:rStyle w:val="a7"/>
                <w:rFonts w:ascii="나눔고딕" w:eastAsia="나눔고딕" w:hAnsi="나눔고딕"/>
              </w:rPr>
              <w:t>https://url.kr/rjcq4y</w:t>
            </w:r>
            <w:r>
              <w:rPr>
                <w:rStyle w:val="a7"/>
                <w:rFonts w:ascii="나눔고딕" w:eastAsia="나눔고딕" w:hAnsi="나눔고딕"/>
              </w:rPr>
              <w:fldChar w:fldCharType="end"/>
            </w:r>
          </w:p>
          <w:p>
            <w:pPr>
              <w:pStyle w:val="FFFFB9FFFFD9FFFFC5FFFFC1FFFFB1FFFFDB"/>
              <w:spacing w:line="276" w:lineRule="auto"/>
              <w:rPr>
                <w:rFonts w:ascii="나눔고딕" w:eastAsia="나눔고딕" w:hAnsi="나눔고딕" w:cs="KoPubWorld돋움체_Pro"/>
              </w:rPr>
            </w:pPr>
          </w:p>
        </w:tc>
        <w:tc>
          <w:tcPr>
            <w:tcW w:w="1685" w:type="dxa"/>
            <w:vMerge w:val="restart"/>
            <w:tcBorders>
              <w:top w:val="single" w:sz="2" w:space="0" w:color="000000"/>
              <w:left w:val="single" w:sz="2" w:space="0" w:color="000000"/>
            </w:tcBorders>
            <w:vAlign w:val="center"/>
          </w:tcPr>
          <w:p>
            <w:pPr>
              <w:jc w:val="center"/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안전사회를</w:t>
            </w:r>
          </w:p>
          <w:p>
            <w:pPr>
              <w:pStyle w:val="FFFFB9FFFFD9FFFFC5FFFFC1FFFFB1FFFFDB"/>
              <w:wordWrap/>
              <w:jc w:val="center"/>
              <w:rPr>
                <w:rFonts w:ascii="나눔고딕" w:eastAsia="나눔고딕" w:hAnsi="나눔고딕" w:cs="KoPubWorld돋움체_Pro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위한 대응방법</w:t>
            </w:r>
          </w:p>
        </w:tc>
      </w:tr>
      <w:tr>
        <w:trPr>
          <w:trHeight w:val="456" w:hRule="atLeast"/>
        </w:trPr>
        <w:tc>
          <w:tcPr>
            <w:tcW w:w="2194" w:type="dxa"/>
            <w:tcBorders>
              <w:top w:val="single" w:sz="2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>
            <w:pPr>
              <w:pStyle w:val="FFFFB9FFFFD9FFFFC5FFFFC1FFFFB1FFFFDB"/>
              <w:wordWrap/>
              <w:jc w:val="center"/>
              <w:rPr>
                <w:rFonts w:ascii="나눔고딕" w:eastAsia="나눔고딕" w:hAnsi="나눔고딕" w:cs="KoPubWorld돋움체_Pro"/>
              </w:rPr>
            </w:pPr>
            <w:r>
              <w:rPr>
                <w:rFonts w:ascii="나눔고딕" w:eastAsia="나눔고딕" w:hAnsi="나눔고딕" w:cs="KoPubWorld돋움체_Pro" w:hint="eastAsia"/>
              </w:rPr>
              <w:t>김동훈</w:t>
            </w:r>
          </w:p>
          <w:p>
            <w:pPr>
              <w:pStyle w:val="FFFFB9FFFFD9FFFFC5FFFFC1FFFFB1FFFFDB"/>
              <w:wordWrap/>
              <w:jc w:val="center"/>
              <w:rPr>
                <w:rFonts w:ascii="나눔고딕" w:eastAsia="나눔고딕" w:hAnsi="나눔고딕" w:cs="KoPubWorld돋움체_Pro"/>
              </w:rPr>
            </w:pPr>
            <w:r>
              <w:rPr>
                <w:rFonts w:ascii="나눔고딕" w:eastAsia="나눔고딕" w:hAnsi="나눔고딕" w:cs="KoPubWorld돋움체_Pro" w:hint="eastAsia"/>
              </w:rPr>
              <w:t>라이프라인코리아</w:t>
            </w:r>
            <w:r>
              <w:rPr>
                <w:rFonts w:ascii="나눔고딕" w:eastAsia="나눔고딕" w:hAnsi="나눔고딕" w:cs="KoPubWorld돋움체_Pro" w:hint="eastAsia"/>
              </w:rPr>
              <w:t xml:space="preserve"> 대표</w:t>
            </w:r>
          </w:p>
        </w:tc>
        <w:tc>
          <w:tcPr>
            <w:tcW w:w="6597" w:type="dxa"/>
            <w:vMerge w:val="continue"/>
            <w:tcBorders>
              <w:left w:val="single" w:sz="2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>
            <w:pPr>
              <w:pStyle w:val="FFFFB9FFFFD9FFFFC5FFFFC1FFFFB1FFFFDB"/>
              <w:rPr>
                <w:rFonts w:ascii="나눔고딕" w:eastAsia="나눔고딕" w:hAnsi="나눔고딕" w:cs="KoPubWorld돋움체_Pro"/>
              </w:rPr>
            </w:pPr>
          </w:p>
        </w:tc>
        <w:tc>
          <w:tcPr>
            <w:tcW w:w="1685" w:type="dxa"/>
            <w:vMerge w:val="continue"/>
            <w:tcBorders>
              <w:left w:val="single" w:sz="2" w:space="0" w:color="000000"/>
              <w:bottom w:val="single" w:sz="4" w:space="0" w:color="auto"/>
            </w:tcBorders>
            <w:vAlign w:val="center"/>
          </w:tcPr>
          <w:p>
            <w:pPr>
              <w:pStyle w:val="FFFFB9FFFFD9FFFFC5FFFFC1FFFFB1FFFFDB"/>
              <w:wordWrap/>
              <w:jc w:val="center"/>
              <w:rPr>
                <w:rFonts w:ascii="나눔고딕" w:eastAsia="나눔고딕" w:hAnsi="나눔고딕" w:cs="KoPubWorld돋움체_Pro"/>
              </w:rPr>
            </w:pPr>
          </w:p>
        </w:tc>
      </w:tr>
      <w:tr>
        <w:trPr>
          <w:trHeight w:val="554" w:hRule="atLeast"/>
        </w:trPr>
        <w:tc>
          <w:tcPr>
            <w:tcW w:w="219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autoSpaceDE/>
              <w:autoSpaceDN/>
              <w:widowControl/>
              <w:wordWrap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/>
              </w:rPr>
              <w:fldChar w:fldCharType="begin"/>
            </w:r>
            <w:r>
              <w:rPr>
                <w:rFonts w:ascii="나눔고딕" w:eastAsia="나눔고딕" w:hAnsi="나눔고딕"/>
              </w:rPr>
              <w:instrText xml:space="preserve"> INCLUDEPICTURE "https://encrypted-tbn0.gstatic.com/images?q=tbn:ANd9GcRfOyCMhQNvVKD-gTDhUco_tD7_a6SbYxq6q5eoPs2bgkTOwsE3fNBnov6fKatp_G7jTyU&amp;usqp=CAU" \* MERGEFORMATINET </w:instrText>
            </w:r>
            <w:r>
              <w:rPr>
                <w:rFonts w:ascii="나눔고딕" w:eastAsia="나눔고딕" w:hAnsi="나눔고딕"/>
              </w:rPr>
              <w:fldChar w:fldCharType="separate"/>
            </w:r>
            <w:r>
              <w:rPr>
                <w:rFonts w:ascii="나눔고딕" w:eastAsia="나눔고딕" w:hAnsi="나눔고딕"/>
                <w:noProof/>
              </w:rPr>
              <w:drawing>
                <wp:inline distT="0" distB="0" distL="0" distR="0">
                  <wp:extent cx="1279357" cy="1279357"/>
                  <wp:effectExtent l="0" t="0" r="0" b="0"/>
                  <wp:docPr id="1030" name="shape1030" hidden="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이미지"/>
                          <pic:cNvPicPr preferRelativeResize="1"/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9357" cy="1279357"/>
                          </a:xfrm>
                          <a:prstGeom prst="rect"/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나눔고딕" w:eastAsia="나눔고딕" w:hAnsi="나눔고딕"/>
              </w:rPr>
              <w:fldChar w:fldCharType="end"/>
            </w:r>
          </w:p>
        </w:tc>
        <w:tc>
          <w:tcPr>
            <w:tcW w:w="6597" w:type="dxa"/>
            <w:tcBorders>
              <w:left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FFFFB9FFFFD9FFFFC5FFFFC1FFFFB1FFFFDB"/>
              <w:rPr>
                <w:rFonts w:ascii="나눔고딕" w:eastAsia="나눔고딕" w:hAnsi="나눔고딕" w:cs="KoPubWorld돋움체_Pro"/>
              </w:rPr>
            </w:pPr>
            <w:r>
              <w:rPr>
                <w:rFonts w:ascii="나눔고딕" w:eastAsia="나눔고딕" w:hAnsi="나눔고딕" w:cs="KoPubWorld돋움체_Pro" w:hint="eastAsia"/>
              </w:rPr>
              <w:t>씨닷은</w:t>
            </w:r>
            <w:r>
              <w:rPr>
                <w:rFonts w:ascii="나눔고딕" w:eastAsia="나눔고딕" w:hAnsi="나눔고딕" w:cs="KoPubWorld돋움체_Pro" w:hint="eastAsia"/>
              </w:rPr>
              <w:t xml:space="preserve"> 사회혁신과 시스템 변화에 대한 연구, 네트워크, 국제 교류를 중심으로 활동하고 있는 전문기관</w:t>
            </w:r>
            <w:r>
              <w:rPr>
                <w:rFonts w:ascii="나눔고딕" w:eastAsia="나눔고딕" w:hAnsi="나눔고딕" w:cs="KoPubWorld돋움체_Pro" w:hint="eastAsia"/>
              </w:rPr>
              <w:t xml:space="preserve">으로 </w:t>
            </w:r>
            <w:r>
              <w:rPr>
                <w:rFonts w:ascii="나눔고딕" w:eastAsia="나눔고딕" w:hAnsi="나눔고딕" w:cs="KoPubWorld돋움체_Pro"/>
              </w:rPr>
              <w:t>CYL2</w:t>
            </w:r>
            <w:r>
              <w:rPr>
                <w:rFonts w:ascii="나눔고딕" w:eastAsia="나눔고딕" w:hAnsi="나눔고딕" w:cs="KoPubWorld돋움체_Pro" w:hint="eastAsia"/>
              </w:rPr>
              <w:t>기의 운영기관이기도 하다</w:t>
            </w:r>
            <w:r>
              <w:rPr>
                <w:rFonts w:ascii="나눔고딕" w:eastAsia="나눔고딕" w:hAnsi="나눔고딕" w:cs="KoPubWorld돋움체_Pro" w:hint="eastAsia"/>
              </w:rPr>
              <w:t xml:space="preserve">. </w:t>
            </w:r>
            <w:r>
              <w:rPr>
                <w:rFonts w:ascii="나눔고딕" w:eastAsia="나눔고딕" w:hAnsi="나눔고딕" w:cs="KoPubWorld돋움체_Pro" w:hint="eastAsia"/>
              </w:rPr>
              <w:t>씨닷</w:t>
            </w:r>
            <w:r>
              <w:rPr>
                <w:rFonts w:ascii="나눔고딕" w:eastAsia="나눔고딕" w:hAnsi="나눔고딕" w:cs="KoPubWorld돋움체_Pro" w:hint="eastAsia"/>
              </w:rPr>
              <w:t>의</w:t>
            </w:r>
            <w:r>
              <w:rPr>
                <w:rFonts w:ascii="나눔고딕" w:eastAsia="나눔고딕" w:hAnsi="나눔고딕" w:cs="KoPubWorld돋움체_Pro" w:hint="eastAsia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</w:rPr>
              <w:t>한선경</w:t>
            </w:r>
            <w:r>
              <w:rPr>
                <w:rFonts w:ascii="나눔고딕" w:eastAsia="나눔고딕" w:hAnsi="나눔고딕" w:cs="KoPubWorld돋움체_Pro" w:hint="eastAsia"/>
              </w:rPr>
              <w:t xml:space="preserve"> 대표는</w:t>
            </w:r>
            <w:r>
              <w:rPr>
                <w:rFonts w:ascii="나눔고딕" w:eastAsia="나눔고딕" w:hAnsi="나눔고딕" w:cs="KoPubWorld돋움체_Pro" w:hint="eastAsia"/>
              </w:rPr>
              <w:t xml:space="preserve"> 사회혁신계의 네트워크를 바탕으로 다양한 주제의 문제에 접근하여 해결하는 실험들을 하고 있다</w:t>
            </w:r>
            <w:r>
              <w:rPr>
                <w:rFonts w:ascii="나눔고딕" w:eastAsia="나눔고딕" w:hAnsi="나눔고딕" w:cs="KoPubWorld돋움체_Pro" w:hint="eastAsia"/>
              </w:rPr>
              <w:t>.</w:t>
            </w:r>
            <w:r>
              <w:rPr>
                <w:rFonts w:ascii="나눔고딕" w:eastAsia="나눔고딕" w:hAnsi="나눔고딕" w:cs="KoPubWorld돋움체_Pro"/>
              </w:rPr>
              <w:t xml:space="preserve"> </w:t>
            </w:r>
            <w:r>
              <w:rPr>
                <w:rFonts w:ascii="나눔고딕" w:eastAsia="나눔고딕" w:hAnsi="나눔고딕" w:cs="KoPubWorld돋움체_Pro" w:hint="eastAsia"/>
              </w:rPr>
              <w:t xml:space="preserve">지역공동체의 문제를 해결하고 지역사회의 활성화를 위한 과제는 </w:t>
            </w:r>
            <w:r>
              <w:rPr>
                <w:rFonts w:ascii="나눔고딕" w:eastAsia="나눔고딕" w:hAnsi="나눔고딕" w:cs="KoPubWorld돋움체_Pro" w:hint="eastAsia"/>
              </w:rPr>
              <w:t>씨닷이</w:t>
            </w:r>
            <w:r>
              <w:rPr>
                <w:rFonts w:ascii="나눔고딕" w:eastAsia="나눔고딕" w:hAnsi="나눔고딕" w:cs="KoPubWorld돋움체_Pro" w:hint="eastAsia"/>
              </w:rPr>
              <w:t xml:space="preserve"> 관심가지고 있는 주요 사회문제로서 </w:t>
            </w:r>
            <w:r>
              <w:rPr>
                <w:rFonts w:ascii="나눔고딕" w:eastAsia="나눔고딕" w:hAnsi="나눔고딕" w:cs="KoPubWorld돋움체_Pro"/>
              </w:rPr>
              <w:t>CYL2</w:t>
            </w:r>
            <w:r>
              <w:rPr>
                <w:rFonts w:ascii="나눔고딕" w:eastAsia="나눔고딕" w:hAnsi="나눔고딕" w:cs="KoPubWorld돋움체_Pro" w:hint="eastAsia"/>
              </w:rPr>
              <w:t>기 활동을 통해 함께 이 문제를 풀어나가고자 한다.</w:t>
            </w:r>
            <w:r>
              <w:rPr>
                <w:rFonts w:ascii="나눔고딕" w:eastAsia="나눔고딕" w:hAnsi="나눔고딕" w:cs="KoPubWorld돋움체_Pro"/>
              </w:rPr>
              <w:t xml:space="preserve"> </w:t>
            </w:r>
          </w:p>
        </w:tc>
        <w:tc>
          <w:tcPr>
            <w:tcW w:w="1685" w:type="dxa"/>
            <w:tcBorders>
              <w:left w:val="single" w:sz="2" w:space="0" w:color="000000"/>
            </w:tcBorders>
            <w:vAlign w:val="center"/>
          </w:tcPr>
          <w:p>
            <w:pPr>
              <w:pStyle w:val="FFFFB9FFFFD9FFFFC5FFFFC1FFFFB1FFFFDB"/>
              <w:wordWrap/>
              <w:jc w:val="center"/>
              <w:rPr>
                <w:rFonts w:ascii="나눔고딕" w:eastAsia="나눔고딕" w:hAnsi="나눔고딕" w:cs="KoPubWorld돋움체_Pro"/>
              </w:rPr>
            </w:pPr>
            <w:r>
              <w:rPr>
                <w:rFonts w:ascii="나눔고딕" w:eastAsia="나눔고딕" w:hAnsi="나눔고딕" w:cs="KoPubWorld돋움체_Pro" w:hint="eastAsia"/>
              </w:rPr>
              <w:t>지역공동체 활성화</w:t>
            </w:r>
          </w:p>
        </w:tc>
      </w:tr>
      <w:tr>
        <w:trPr>
          <w:trHeight w:val="51" w:hRule="atLeast"/>
        </w:trPr>
        <w:tc>
          <w:tcPr>
            <w:tcW w:w="219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FFFFB9FFFFD9FFFFC5FFFFC1FFFFB1FFFFDB"/>
              <w:wordWrap/>
              <w:jc w:val="center"/>
              <w:rPr>
                <w:rFonts w:ascii="나눔고딕" w:eastAsia="나눔고딕" w:hAnsi="나눔고딕" w:cs="KoPubWorld돋움체_Pro"/>
              </w:rPr>
            </w:pPr>
            <w:r>
              <w:rPr>
                <w:rFonts w:ascii="나눔고딕" w:eastAsia="나눔고딕" w:hAnsi="나눔고딕" w:cs="KoPubWorld돋움체_Pro" w:hint="eastAsia"/>
              </w:rPr>
              <w:t>한선경</w:t>
            </w:r>
          </w:p>
          <w:p>
            <w:pPr>
              <w:pStyle w:val="FFFFB9FFFFD9FFFFC5FFFFC1FFFFB1FFFFDB"/>
              <w:wordWrap/>
              <w:jc w:val="center"/>
              <w:rPr>
                <w:rFonts w:ascii="나눔고딕" w:eastAsia="나눔고딕" w:hAnsi="나눔고딕" w:cs="KoPubWorld돋움체_Pro"/>
              </w:rPr>
            </w:pPr>
            <w:r>
              <w:rPr>
                <w:rFonts w:ascii="나눔고딕" w:eastAsia="나눔고딕" w:hAnsi="나눔고딕" w:cs="KoPubWorld돋움체_Pro" w:hint="eastAsia"/>
              </w:rPr>
              <w:t>씨닷</w:t>
            </w:r>
            <w:r>
              <w:rPr>
                <w:rFonts w:ascii="나눔고딕" w:eastAsia="나눔고딕" w:hAnsi="나눔고딕" w:cs="KoPubWorld돋움체_Pro" w:hint="eastAsia"/>
              </w:rPr>
              <w:t xml:space="preserve"> 대표</w:t>
            </w:r>
          </w:p>
        </w:tc>
        <w:tc>
          <w:tcPr>
            <w:tcW w:w="659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FFFFB9FFFFD9FFFFC5FFFFC1FFFFB1FFFFDB"/>
              <w:rPr>
                <w:rFonts w:ascii="나눔고딕" w:eastAsia="나눔고딕" w:hAnsi="나눔고딕" w:cs="KoPubWorld돋움체_Pro"/>
              </w:rPr>
            </w:pPr>
            <w:r>
              <w:rPr>
                <w:rFonts w:ascii="나눔고딕" w:eastAsia="나눔고딕" w:hAnsi="나눔고딕" w:cs="KoPubWorld돋움체_Pro" w:hint="eastAsia"/>
              </w:rPr>
              <w:t>씨닷</w:t>
            </w:r>
            <w:r>
              <w:rPr>
                <w:rFonts w:ascii="나눔고딕" w:eastAsia="나눔고딕" w:hAnsi="나눔고딕" w:cs="KoPubWorld돋움체_Pro" w:hint="eastAsia"/>
              </w:rPr>
              <w:t xml:space="preserve"> :</w:t>
            </w:r>
            <w:r>
              <w:rPr>
                <w:rFonts w:ascii="나눔고딕" w:eastAsia="나눔고딕" w:hAnsi="나눔고딕" w:cs="KoPubWorld돋움체_Pro" w:hint="eastAsia"/>
              </w:rPr>
              <w:t xml:space="preserve"> </w:t>
            </w:r>
            <w:r>
              <w:rPr>
                <w:rFonts w:ascii="나눔고딕" w:eastAsia="나눔고딕" w:hAnsi="나눔고딕" w:cs="KoPubWorld돋움체_Pro"/>
              </w:rPr>
              <w:t>http://www.cdot.asia</w:t>
            </w:r>
          </w:p>
        </w:tc>
        <w:tc>
          <w:tcPr>
            <w:tcW w:w="1685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>
            <w:pPr>
              <w:pStyle w:val="FFFFB9FFFFD9FFFFC5FFFFC1FFFFB1FFFFDB"/>
              <w:wordWrap/>
              <w:rPr>
                <w:rFonts w:ascii="나눔고딕" w:eastAsia="나눔고딕" w:hAnsi="나눔고딕" w:cs="KoPubWorld돋움체_Pro"/>
              </w:rPr>
            </w:pPr>
          </w:p>
        </w:tc>
      </w:tr>
    </w:tbl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p>
      <w:pPr>
        <w:jc w:val="left"/>
        <w:spacing w:line="276" w:lineRule="auto"/>
        <w:rPr>
          <w:rFonts w:ascii="나눔고딕" w:eastAsia="나눔고딕" w:hAnsi="나눔고딕"/>
          <w:sz w:val="21"/>
          <w:szCs w:val="28"/>
        </w:rPr>
      </w:pPr>
    </w:p>
    <w:sectPr>
      <w:pgSz w:w="11900" w:h="16840"/>
      <w:pgMar w:top="720" w:right="720" w:bottom="720" w:left="720" w:header="851" w:footer="992" w:gutter="0"/>
      <w:cols/>
      <w:docGrid w:linePitch="360"/>
      <w:footerReference w:type="default" r:id="rId7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나눔고딕">
    <w:panose1 w:val="020D0604000000000000"/>
    <w:family w:val="modern"/>
    <w:charset w:val="81"/>
    <w:notTrueType w:val="false"/>
    <w:sig w:usb0="900002A7" w:usb1="29D7FCFB" w:usb2="00000010" w:usb3="00000001" w:csb0="00080001" w:csb1="00000001"/>
  </w:font>
  <w:font w:name="KoPubWorld돋움체_Pro">
    <w:panose1 w:val="00000000000000000000"/>
    <w:family w:val="auto"/>
    <w:altName w:val="맑은 고딕"/>
    <w:charset w:val="81"/>
    <w:notTrueType w:val="false"/>
    <w:pitch w:val="variable"/>
    <w:sig w:usb0="00000001" w:usb1="09060000" w:usb2="00000010" w:usb3="00000000" w:csb0="00080000" w:csb1="00000000"/>
  </w:font>
  <w:font w:name="ÇÔÃÊ·Òµ¸¿ò">
    <w:panose1 w:val="00000000000000000000"/>
    <w:family w:val="auto"/>
    <w:altName w:val="Calibri"/>
    <w:charset w:val="00"/>
    <w:notTrueType w:val="false"/>
    <w:sig w:usb0="00000003" w:usb1="00000000" w:usb2="00000000" w:usb3="00000000" w:csb0="00000001" w:csb1="00000000"/>
  </w:font>
  <w:font w:name="Times New Roman">
    <w:panose1 w:val="02020603050405020304"/>
    <w:family w:val="roman"/>
    <w:charset w:val="00"/>
    <w:notTrueType w:val="false"/>
    <w:sig w:usb0="E0002EFF" w:usb1="C000785B" w:usb2="00000009" w:usb3="00000001" w:csb0="400001FF" w:csb1="FFFF0000"/>
  </w:font>
  <w:font w:name="Wingdings">
    <w:panose1 w:val="05000000000000000000"/>
    <w:family w:val="auto"/>
    <w:charset w:val="02"/>
    <w:notTrueType w:val="false"/>
    <w:sig w:usb0="00000001" w:usb1="00000001" w:usb2="00000001" w:usb3="00000001" w:csb0="80000000" w:csb1="00000001"/>
  </w:font>
  <w:font w:name="KoPubDotum_Pro Medium">
    <w:panose1 w:val="00000000000000000000"/>
    <w:family w:val="auto"/>
    <w:altName w:val="맑은 고딕"/>
    <w:charset w:val="81"/>
    <w:notTrueType w:val="false"/>
    <w:pitch w:val="variable"/>
    <w:sig w:usb0="800002A7" w:usb1="39D7FCFB" w:usb2="00000010" w:usb3="00000000" w:csb0="0028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sdt>
    <w:sdtPr>
      <w:rPr>
        <w:rStyle w:val="a6"/>
      </w:rPr>
      <w:id w:val="-1"/>
      <w:docPartObj>
        <w:docPartGallery w:val="Page Numbers (Bottom of Page)"/>
        <w:docPartUnique/>
      </w:docPartObj>
    </w:sdtPr>
    <w:sdtEndPr>
      <w:rPr>
        <w:rStyle w:val="a6"/>
      </w:rPr>
    </w:sdtEndPr>
    <w:sdtContent>
      <w:p>
        <w:pPr>
          <w:pStyle w:val="a5"/>
          <w:framePr w:wrap="none" w:hAnchor="margin" w:vAnchor="text" w:xAlign="center" w:y="1"/>
          <w:rPr>
            <w:rStyle w:val="a6"/>
          </w:rPr>
        </w:pPr>
        <w:r/>
        <w:r>
          <w:rPr>
            <w:rStyle w:val="a6"/>
          </w:rPr>
          <w:fldChar w:fldCharType="begin"/>
        </w:r>
        <w:r>
          <w:rPr>
            <w:rStyle w:val="a6"/>
          </w:rPr>
          <w:instrText xml:space="preserve"> PAGE </w:instrText>
        </w:r>
        <w:r>
          <w:rPr>
            <w:rStyle w:val="a6"/>
          </w:rPr>
          <w:fldChar w:fldCharType="separate"/>
        </w:r>
        <w:r>
          <w:rPr>
            <w:rStyle w:val="a6"/>
            <w:noProof/>
          </w:rPr>
          <w:t>1</w:t>
        </w:r>
        <w:r>
          <w:rPr>
            <w:rStyle w:val="a6"/>
          </w:rPr>
          <w:fldChar w:fldCharType="end"/>
        </w:r>
        <w:r/>
      </w:p>
    </w:sdtContent>
  </w:sdt>
  <w:p>
    <w:pPr>
      <w:pStyle w:val="a5"/>
    </w:pP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14="http://schemas.microsoft.com/office/word/2010/wordml" xmlns:wne="http://schemas.microsoft.com/office/word/2006/wordml">
  <w:abstractNum w:abstractNumId="0">
    <w:nsid w:val="19562e17"/>
    <w:multiLevelType w:val="hybridMultilevel"/>
    <w:tmpl w:val="d8609a1c"/>
    <w:lvl w:ilvl="0" w:tplc="4090003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1" w:tentative="on" w:tplc="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entative="on" w:tplc="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entative="on" w:tplc="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entative="on" w:tplc="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entative="on" w:tplc="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entative="on" w:tplc="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entative="on" w:tplc="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entative="on" w:tplc="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>
    <w:nsid w:val="79c104f"/>
    <w:multiLevelType w:val="hybridMultilevel"/>
    <w:tmpl w:val="55c61f5a"/>
    <w:lvl w:ilvl="0" w:tplc="ed28c89a">
      <w:start w:val="1"/>
      <w:lvlText w:val="%1."/>
      <w:lvlJc w:val="left"/>
      <w:pPr>
        <w:ind w:left="760" w:hanging="360"/>
      </w:pPr>
      <w:rPr>
        <w:rFonts w:hint="default"/>
      </w:rPr>
    </w:lvl>
    <w:lvl w:ilvl="1" w:tentative="on" w:tplc="4090019">
      <w:start w:val="1"/>
      <w:numFmt w:val="upperLetter"/>
      <w:lvlText w:val="%2."/>
      <w:lvlJc w:val="left"/>
      <w:pPr>
        <w:ind w:left="1200" w:hanging="400"/>
      </w:pPr>
    </w:lvl>
    <w:lvl w:ilvl="2" w:tentative="on" w:tplc="409001b">
      <w:start w:val="1"/>
      <w:numFmt w:val="lowerRoman"/>
      <w:lvlText w:val="%3."/>
      <w:lvlJc w:val="right"/>
      <w:pPr>
        <w:ind w:left="1600" w:hanging="400"/>
      </w:pPr>
    </w:lvl>
    <w:lvl w:ilvl="3" w:tentative="on" w:tplc="409000f">
      <w:start w:val="1"/>
      <w:lvlText w:val="%4."/>
      <w:lvlJc w:val="left"/>
      <w:pPr>
        <w:ind w:left="2000" w:hanging="400"/>
      </w:pPr>
    </w:lvl>
    <w:lvl w:ilvl="4" w:tentative="on" w:tplc="4090019">
      <w:start w:val="1"/>
      <w:numFmt w:val="upperLetter"/>
      <w:lvlText w:val="%5."/>
      <w:lvlJc w:val="left"/>
      <w:pPr>
        <w:ind w:left="2400" w:hanging="400"/>
      </w:pPr>
    </w:lvl>
    <w:lvl w:ilvl="5" w:tentative="on" w:tplc="409001b">
      <w:start w:val="1"/>
      <w:numFmt w:val="lowerRoman"/>
      <w:lvlText w:val="%6."/>
      <w:lvlJc w:val="right"/>
      <w:pPr>
        <w:ind w:left="2800" w:hanging="400"/>
      </w:pPr>
    </w:lvl>
    <w:lvl w:ilvl="6" w:tentative="on" w:tplc="409000f">
      <w:start w:val="1"/>
      <w:lvlText w:val="%7."/>
      <w:lvlJc w:val="left"/>
      <w:pPr>
        <w:ind w:left="3200" w:hanging="400"/>
      </w:pPr>
    </w:lvl>
    <w:lvl w:ilvl="7" w:tentative="on" w:tplc="4090019">
      <w:start w:val="1"/>
      <w:numFmt w:val="upperLetter"/>
      <w:lvlText w:val="%8."/>
      <w:lvlJc w:val="left"/>
      <w:pPr>
        <w:ind w:left="3600" w:hanging="400"/>
      </w:pPr>
    </w:lvl>
    <w:lvl w:ilvl="8" w:tentative="on" w:tplc="409001b">
      <w:start w:val="1"/>
      <w:numFmt w:val="lowerRoman"/>
      <w:lvlText w:val="%9."/>
      <w:lvlJc w:val="right"/>
      <w:pPr>
        <w:ind w:left="4000" w:hanging="400"/>
      </w:pPr>
    </w:lvl>
  </w:abstractNum>
  <w:abstractNum w:abstractNumId="2">
    <w:nsid w:val="3375572d"/>
    <w:multiLevelType w:val="hybridMultilevel"/>
    <w:tmpl w:val="2d962ef0"/>
    <w:lvl w:ilvl="0" w:tplc="3ed4ccd2">
      <w:start w:val="1"/>
      <w:numFmt w:val="bullet"/>
      <w:lvlText w:val="-"/>
      <w:lvlJc w:val="left"/>
      <w:pPr>
        <w:ind w:left="960" w:hanging="360"/>
      </w:pPr>
      <w:rPr>
        <w:rFonts w:ascii="KoPubDotum_Pro Medium" w:eastAsia="KoPubDotum_Pro Medium" w:hAnsi="KoPubDotum_Pro Medium" w:hint="eastAsia"/>
      </w:rPr>
    </w:lvl>
    <w:lvl w:ilvl="1" w:tentative="on" w:tplc="4090003">
      <w:start w:val="1"/>
      <w:numFmt w:val="bullet"/>
      <w:lvlText w:val=""/>
      <w:lvlJc w:val="left"/>
      <w:pPr>
        <w:ind w:left="1400" w:hanging="400"/>
      </w:pPr>
      <w:rPr>
        <w:rFonts w:ascii="Wingdings" w:hAnsi="Wingdings" w:hint="default"/>
      </w:rPr>
    </w:lvl>
    <w:lvl w:ilvl="2" w:tentative="on" w:tplc="4090005">
      <w:start w:val="1"/>
      <w:numFmt w:val="bullet"/>
      <w:lvlText w:val=""/>
      <w:lvlJc w:val="left"/>
      <w:pPr>
        <w:ind w:left="1800" w:hanging="400"/>
      </w:pPr>
      <w:rPr>
        <w:rFonts w:ascii="Wingdings" w:hAnsi="Wingdings" w:hint="default"/>
      </w:rPr>
    </w:lvl>
    <w:lvl w:ilvl="3" w:tentative="on" w:tplc="4090001">
      <w:start w:val="1"/>
      <w:numFmt w:val="bullet"/>
      <w:lvlText w:val=""/>
      <w:lvlJc w:val="left"/>
      <w:pPr>
        <w:ind w:left="2200" w:hanging="400"/>
      </w:pPr>
      <w:rPr>
        <w:rFonts w:ascii="Wingdings" w:hAnsi="Wingdings" w:hint="default"/>
      </w:rPr>
    </w:lvl>
    <w:lvl w:ilvl="4" w:tentative="on" w:tplc="4090003">
      <w:start w:val="1"/>
      <w:numFmt w:val="bullet"/>
      <w:lvlText w:val=""/>
      <w:lvlJc w:val="left"/>
      <w:pPr>
        <w:ind w:left="2600" w:hanging="400"/>
      </w:pPr>
      <w:rPr>
        <w:rFonts w:ascii="Wingdings" w:hAnsi="Wingdings" w:hint="default"/>
      </w:rPr>
    </w:lvl>
    <w:lvl w:ilvl="5" w:tentative="on" w:tplc="4090005">
      <w:start w:val="1"/>
      <w:numFmt w:val="bullet"/>
      <w:lvlText w:val=""/>
      <w:lvlJc w:val="left"/>
      <w:pPr>
        <w:ind w:left="3000" w:hanging="400"/>
      </w:pPr>
      <w:rPr>
        <w:rFonts w:ascii="Wingdings" w:hAnsi="Wingdings" w:hint="default"/>
      </w:rPr>
    </w:lvl>
    <w:lvl w:ilvl="6" w:tentative="on" w:tplc="4090001">
      <w:start w:val="1"/>
      <w:numFmt w:val="bullet"/>
      <w:lvlText w:val=""/>
      <w:lvlJc w:val="left"/>
      <w:pPr>
        <w:ind w:left="3400" w:hanging="400"/>
      </w:pPr>
      <w:rPr>
        <w:rFonts w:ascii="Wingdings" w:hAnsi="Wingdings" w:hint="default"/>
      </w:rPr>
    </w:lvl>
    <w:lvl w:ilvl="7" w:tentative="on" w:tplc="4090003">
      <w:start w:val="1"/>
      <w:numFmt w:val="bullet"/>
      <w:lvlText w:val=""/>
      <w:lvlJc w:val="left"/>
      <w:pPr>
        <w:ind w:left="3800" w:hanging="400"/>
      </w:pPr>
      <w:rPr>
        <w:rFonts w:ascii="Wingdings" w:hAnsi="Wingdings" w:hint="default"/>
      </w:rPr>
    </w:lvl>
    <w:lvl w:ilvl="8" w:tentative="on" w:tplc="4090005">
      <w:start w:val="1"/>
      <w:numFmt w:val="bullet"/>
      <w:lvlText w:val=""/>
      <w:lvlJc w:val="left"/>
      <w:pPr>
        <w:ind w:left="4200" w:hanging="400"/>
      </w:pPr>
      <w:rPr>
        <w:rFonts w:ascii="Wingdings" w:hAnsi="Wingdings" w:hint="default"/>
      </w:rPr>
    </w:lvl>
  </w:abstractNum>
  <w:abstractNum w:abstractNumId="3">
    <w:nsid w:val="64e3317e"/>
    <w:multiLevelType w:val="hybridMultilevel"/>
    <w:tmpl w:val="4b382642"/>
    <w:lvl w:ilvl="0" w:tplc="41e0bd86">
      <w:start w:val="11"/>
      <w:numFmt w:val="bullet"/>
      <w:lvlText w:val=""/>
      <w:lvlJc w:val="left"/>
      <w:pPr>
        <w:ind w:left="1100" w:hanging="360"/>
      </w:pPr>
      <w:rPr>
        <w:rFonts w:ascii="Wingdings" w:eastAsia="KoPubDotum_Pro Medium" w:hAnsi="Wingdings" w:hint="default"/>
      </w:rPr>
    </w:lvl>
    <w:lvl w:ilvl="1" w:tentative="on" w:tplc="4090003">
      <w:start w:val="1"/>
      <w:numFmt w:val="bullet"/>
      <w:lvlText w:val=""/>
      <w:lvlJc w:val="left"/>
      <w:pPr>
        <w:ind w:left="1540" w:hanging="400"/>
      </w:pPr>
      <w:rPr>
        <w:rFonts w:ascii="Wingdings" w:hAnsi="Wingdings" w:hint="default"/>
      </w:rPr>
    </w:lvl>
    <w:lvl w:ilvl="2" w:tentative="on" w:tplc="4090005">
      <w:start w:val="1"/>
      <w:numFmt w:val="bullet"/>
      <w:lvlText w:val=""/>
      <w:lvlJc w:val="left"/>
      <w:pPr>
        <w:ind w:left="1940" w:hanging="400"/>
      </w:pPr>
      <w:rPr>
        <w:rFonts w:ascii="Wingdings" w:hAnsi="Wingdings" w:hint="default"/>
      </w:rPr>
    </w:lvl>
    <w:lvl w:ilvl="3" w:tentative="on" w:tplc="4090001">
      <w:start w:val="1"/>
      <w:numFmt w:val="bullet"/>
      <w:lvlText w:val=""/>
      <w:lvlJc w:val="left"/>
      <w:pPr>
        <w:ind w:left="2340" w:hanging="400"/>
      </w:pPr>
      <w:rPr>
        <w:rFonts w:ascii="Wingdings" w:hAnsi="Wingdings" w:hint="default"/>
      </w:rPr>
    </w:lvl>
    <w:lvl w:ilvl="4" w:tentative="on" w:tplc="4090003">
      <w:start w:val="1"/>
      <w:numFmt w:val="bullet"/>
      <w:lvlText w:val=""/>
      <w:lvlJc w:val="left"/>
      <w:pPr>
        <w:ind w:left="2740" w:hanging="400"/>
      </w:pPr>
      <w:rPr>
        <w:rFonts w:ascii="Wingdings" w:hAnsi="Wingdings" w:hint="default"/>
      </w:rPr>
    </w:lvl>
    <w:lvl w:ilvl="5" w:tentative="on" w:tplc="4090005">
      <w:start w:val="1"/>
      <w:numFmt w:val="bullet"/>
      <w:lvlText w:val=""/>
      <w:lvlJc w:val="left"/>
      <w:pPr>
        <w:ind w:left="3140" w:hanging="400"/>
      </w:pPr>
      <w:rPr>
        <w:rFonts w:ascii="Wingdings" w:hAnsi="Wingdings" w:hint="default"/>
      </w:rPr>
    </w:lvl>
    <w:lvl w:ilvl="6" w:tentative="on" w:tplc="4090001">
      <w:start w:val="1"/>
      <w:numFmt w:val="bullet"/>
      <w:lvlText w:val=""/>
      <w:lvlJc w:val="left"/>
      <w:pPr>
        <w:ind w:left="3540" w:hanging="400"/>
      </w:pPr>
      <w:rPr>
        <w:rFonts w:ascii="Wingdings" w:hAnsi="Wingdings" w:hint="default"/>
      </w:rPr>
    </w:lvl>
    <w:lvl w:ilvl="7" w:tentative="on" w:tplc="4090003">
      <w:start w:val="1"/>
      <w:numFmt w:val="bullet"/>
      <w:lvlText w:val=""/>
      <w:lvlJc w:val="left"/>
      <w:pPr>
        <w:ind w:left="3940" w:hanging="400"/>
      </w:pPr>
      <w:rPr>
        <w:rFonts w:ascii="Wingdings" w:hAnsi="Wingdings" w:hint="default"/>
      </w:rPr>
    </w:lvl>
    <w:lvl w:ilvl="8" w:tentative="on" w:tplc="4090005">
      <w:start w:val="1"/>
      <w:numFmt w:val="bullet"/>
      <w:lvlText w:val=""/>
      <w:lvlJc w:val="left"/>
      <w:pPr>
        <w:ind w:left="4340" w:hanging="400"/>
      </w:pPr>
      <w:rPr>
        <w:rFonts w:ascii="Wingdings" w:hAnsi="Wingdings" w:hint="default"/>
      </w:rPr>
    </w:lvl>
  </w:abstractNum>
  <w:abstractNum w:abstractNumId="4">
    <w:nsid w:val="517f4bdd"/>
    <w:multiLevelType w:val="hybridMultilevel"/>
    <w:tmpl w:val="3f1a24ca"/>
    <w:lvl w:ilvl="0" w:tplc="aca49c00">
      <w:start w:val="1"/>
      <w:lvlText w:val="%1."/>
      <w:lvlJc w:val="left"/>
      <w:pPr>
        <w:ind w:left="540" w:hanging="360"/>
      </w:pPr>
      <w:rPr>
        <w:rFonts w:hint="eastAsia"/>
      </w:rPr>
    </w:lvl>
    <w:lvl w:ilvl="1" w:tentative="on" w:tplc="4090019">
      <w:start w:val="1"/>
      <w:numFmt w:val="upperLetter"/>
      <w:lvlText w:val="%2."/>
      <w:lvlJc w:val="left"/>
      <w:pPr>
        <w:ind w:left="980" w:hanging="400"/>
      </w:pPr>
    </w:lvl>
    <w:lvl w:ilvl="2" w:tentative="on" w:tplc="409001b">
      <w:start w:val="1"/>
      <w:numFmt w:val="lowerRoman"/>
      <w:lvlText w:val="%3."/>
      <w:lvlJc w:val="right"/>
      <w:pPr>
        <w:ind w:left="1380" w:hanging="400"/>
      </w:pPr>
    </w:lvl>
    <w:lvl w:ilvl="3" w:tentative="on" w:tplc="409000f">
      <w:start w:val="1"/>
      <w:lvlText w:val="%4."/>
      <w:lvlJc w:val="left"/>
      <w:pPr>
        <w:ind w:left="1780" w:hanging="400"/>
      </w:pPr>
    </w:lvl>
    <w:lvl w:ilvl="4" w:tentative="on" w:tplc="4090019">
      <w:start w:val="1"/>
      <w:numFmt w:val="upperLetter"/>
      <w:lvlText w:val="%5."/>
      <w:lvlJc w:val="left"/>
      <w:pPr>
        <w:ind w:left="2180" w:hanging="400"/>
      </w:pPr>
    </w:lvl>
    <w:lvl w:ilvl="5" w:tentative="on" w:tplc="409001b">
      <w:start w:val="1"/>
      <w:numFmt w:val="lowerRoman"/>
      <w:lvlText w:val="%6."/>
      <w:lvlJc w:val="right"/>
      <w:pPr>
        <w:ind w:left="2580" w:hanging="400"/>
      </w:pPr>
    </w:lvl>
    <w:lvl w:ilvl="6" w:tentative="on" w:tplc="409000f">
      <w:start w:val="1"/>
      <w:lvlText w:val="%7."/>
      <w:lvlJc w:val="left"/>
      <w:pPr>
        <w:ind w:left="2980" w:hanging="400"/>
      </w:pPr>
    </w:lvl>
    <w:lvl w:ilvl="7" w:tentative="on" w:tplc="4090019">
      <w:start w:val="1"/>
      <w:numFmt w:val="upperLetter"/>
      <w:lvlText w:val="%8."/>
      <w:lvlJc w:val="left"/>
      <w:pPr>
        <w:ind w:left="3380" w:hanging="400"/>
      </w:pPr>
    </w:lvl>
    <w:lvl w:ilvl="8" w:tentative="on" w:tplc="409001b">
      <w:start w:val="1"/>
      <w:numFmt w:val="lowerRoman"/>
      <w:lvlText w:val="%9."/>
      <w:lvlJc w:val="right"/>
      <w:pPr>
        <w:ind w:left="3780" w:hanging="400"/>
      </w:pPr>
    </w:lvl>
  </w:abstractNum>
  <w:abstractNum w:abstractNumId="5">
    <w:nsid w:val="52d15033"/>
    <w:multiLevelType w:val="hybridMultilevel"/>
    <w:tmpl w:val="55d413fc"/>
    <w:lvl w:ilvl="0" w:tplc="4090003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1" w:tentative="on" w:tplc="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entative="on" w:tplc="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entative="on" w:tplc="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entative="on" w:tplc="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entative="on" w:tplc="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entative="on" w:tplc="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entative="on" w:tplc="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entative="on" w:tplc="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>
    <w:nsid w:val="388207c1"/>
    <w:multiLevelType w:val="hybridMultilevel"/>
    <w:tmpl w:val="36782704"/>
    <w:lvl w:ilvl="0" w:tplc="3ed4ccd2">
      <w:start w:val="1"/>
      <w:numFmt w:val="bullet"/>
      <w:lvlText w:val="-"/>
      <w:lvlJc w:val="left"/>
      <w:pPr>
        <w:ind w:left="1600" w:hanging="400"/>
      </w:pPr>
      <w:rPr>
        <w:rFonts w:ascii="KoPubDotum_Pro Medium" w:eastAsia="KoPubDotum_Pro Medium" w:hAnsi="KoPubDotum_Pro Medium" w:hint="eastAsia"/>
      </w:rPr>
    </w:lvl>
    <w:lvl w:ilvl="1" w:tentative="on" w:tplc="4090003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2" w:tentative="on" w:tplc="4090005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3" w:tentative="on" w:tplc="409000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4" w:tentative="on" w:tplc="4090003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5" w:tentative="on" w:tplc="4090005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  <w:lvl w:ilvl="6" w:tentative="on" w:tplc="4090001">
      <w:start w:val="1"/>
      <w:numFmt w:val="bullet"/>
      <w:lvlText w:val=""/>
      <w:lvlJc w:val="left"/>
      <w:pPr>
        <w:ind w:left="4000" w:hanging="400"/>
      </w:pPr>
      <w:rPr>
        <w:rFonts w:ascii="Wingdings" w:hAnsi="Wingdings" w:hint="default"/>
      </w:rPr>
    </w:lvl>
    <w:lvl w:ilvl="7" w:tentative="on" w:tplc="4090003">
      <w:start w:val="1"/>
      <w:numFmt w:val="bullet"/>
      <w:lvlText w:val=""/>
      <w:lvlJc w:val="left"/>
      <w:pPr>
        <w:ind w:left="4400" w:hanging="400"/>
      </w:pPr>
      <w:rPr>
        <w:rFonts w:ascii="Wingdings" w:hAnsi="Wingdings" w:hint="default"/>
      </w:rPr>
    </w:lvl>
    <w:lvl w:ilvl="8" w:tentative="on" w:tplc="4090005">
      <w:start w:val="1"/>
      <w:numFmt w:val="bullet"/>
      <w:lvlText w:val=""/>
      <w:lvlJc w:val="left"/>
      <w:pPr>
        <w:ind w:left="4800" w:hanging="400"/>
      </w:pPr>
      <w:rPr>
        <w:rFonts w:ascii="Wingdings" w:hAnsi="Wingdings" w:hint="default"/>
      </w:rPr>
    </w:lvl>
  </w:abstractNum>
  <w:abstractNum w:abstractNumId="7">
    <w:nsid w:val="3646509e"/>
    <w:multiLevelType w:val="hybridMultilevel"/>
    <w:tmpl w:val="e962fa82"/>
    <w:lvl w:ilvl="0" w:tplc="3ed4ccd2">
      <w:start w:val="1"/>
      <w:numFmt w:val="bullet"/>
      <w:lvlText w:val="-"/>
      <w:lvlJc w:val="left"/>
      <w:pPr>
        <w:ind w:left="1200" w:hanging="400"/>
      </w:pPr>
      <w:rPr>
        <w:rFonts w:ascii="KoPubDotum_Pro Medium" w:eastAsia="KoPubDotum_Pro Medium" w:hAnsi="KoPubDotum_Pro Medium" w:hint="eastAsia"/>
      </w:rPr>
    </w:lvl>
    <w:lvl w:ilvl="1" w:tentative="on" w:tplc="4090003">
      <w:start w:val="1"/>
      <w:numFmt w:val="bullet"/>
      <w:lvlText w:val=""/>
      <w:lvlJc w:val="left"/>
      <w:pPr>
        <w:ind w:left="1600" w:hanging="400"/>
      </w:pPr>
      <w:rPr>
        <w:rFonts w:ascii="Wingdings" w:hAnsi="Wingdings" w:hint="default"/>
      </w:rPr>
    </w:lvl>
    <w:lvl w:ilvl="2" w:tentative="on" w:tplc="4090005">
      <w:start w:val="1"/>
      <w:numFmt w:val="bullet"/>
      <w:lvlText w:val=""/>
      <w:lvlJc w:val="left"/>
      <w:pPr>
        <w:ind w:left="2000" w:hanging="400"/>
      </w:pPr>
      <w:rPr>
        <w:rFonts w:ascii="Wingdings" w:hAnsi="Wingdings" w:hint="default"/>
      </w:rPr>
    </w:lvl>
    <w:lvl w:ilvl="3" w:tentative="on" w:tplc="4090001">
      <w:start w:val="1"/>
      <w:numFmt w:val="bullet"/>
      <w:lvlText w:val=""/>
      <w:lvlJc w:val="left"/>
      <w:pPr>
        <w:ind w:left="2400" w:hanging="400"/>
      </w:pPr>
      <w:rPr>
        <w:rFonts w:ascii="Wingdings" w:hAnsi="Wingdings" w:hint="default"/>
      </w:rPr>
    </w:lvl>
    <w:lvl w:ilvl="4" w:tentative="on" w:tplc="4090003">
      <w:start w:val="1"/>
      <w:numFmt w:val="bullet"/>
      <w:lvlText w:val=""/>
      <w:lvlJc w:val="left"/>
      <w:pPr>
        <w:ind w:left="2800" w:hanging="400"/>
      </w:pPr>
      <w:rPr>
        <w:rFonts w:ascii="Wingdings" w:hAnsi="Wingdings" w:hint="default"/>
      </w:rPr>
    </w:lvl>
    <w:lvl w:ilvl="5" w:tentative="on" w:tplc="4090005">
      <w:start w:val="1"/>
      <w:numFmt w:val="bullet"/>
      <w:lvlText w:val=""/>
      <w:lvlJc w:val="left"/>
      <w:pPr>
        <w:ind w:left="3200" w:hanging="400"/>
      </w:pPr>
      <w:rPr>
        <w:rFonts w:ascii="Wingdings" w:hAnsi="Wingdings" w:hint="default"/>
      </w:rPr>
    </w:lvl>
    <w:lvl w:ilvl="6" w:tentative="on" w:tplc="4090001">
      <w:start w:val="1"/>
      <w:numFmt w:val="bullet"/>
      <w:lvlText w:val=""/>
      <w:lvlJc w:val="left"/>
      <w:pPr>
        <w:ind w:left="3600" w:hanging="400"/>
      </w:pPr>
      <w:rPr>
        <w:rFonts w:ascii="Wingdings" w:hAnsi="Wingdings" w:hint="default"/>
      </w:rPr>
    </w:lvl>
    <w:lvl w:ilvl="7" w:tentative="on" w:tplc="4090003">
      <w:start w:val="1"/>
      <w:numFmt w:val="bullet"/>
      <w:lvlText w:val=""/>
      <w:lvlJc w:val="left"/>
      <w:pPr>
        <w:ind w:left="4000" w:hanging="400"/>
      </w:pPr>
      <w:rPr>
        <w:rFonts w:ascii="Wingdings" w:hAnsi="Wingdings" w:hint="default"/>
      </w:rPr>
    </w:lvl>
    <w:lvl w:ilvl="8" w:tentative="on" w:tplc="4090005">
      <w:start w:val="1"/>
      <w:numFmt w:val="bullet"/>
      <w:lvlText w:val=""/>
      <w:lvlJc w:val="left"/>
      <w:pPr>
        <w:ind w:left="4400" w:hanging="40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6"/>
  </w:num>
  <w:num w:numId="4">
    <w:abstractNumId w:val="7"/>
  </w:num>
  <w:num w:numId="5">
    <w:abstractNumId w:val="4"/>
  </w:num>
  <w:num w:numId="6">
    <w:abstractNumId w:val="2"/>
  </w:num>
  <w:num w:numId="7">
    <w:abstractNumId w:val="3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00"/>
  <w:removePersonalInformation/>
  <w:embedTrueTypeFonts/>
  <w:bordersDontSurroundHeader/>
  <w:bordersDontSurroundFooter/>
  <w:hideGrammaticalErrors/>
  <w:proofState w:spelling="clean" w:grammar="clean"/>
  <w:defaultTabStop w:val="800"/>
  <w:hyphenationZone w:val="360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rawingGridHorizontalSpacing w:val="180"/>
  <w:drawingGridVerticalSpacing w:val="180"/>
  <w:displayHorizontalDrawingGridEvery w:val="1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en-US" w:eastAsia="ko-KR" w:bidi="ar-SA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en-US" w:eastAsia="ko-KR" w:bidi="ar-SA"/>
        <w:rFonts w:asciiTheme="minorHAnsi" w:eastAsiaTheme="minorEastAsia" w:hAnsiTheme="minorHAnsi" w:cstheme="minorBidi"/>
        <w:szCs w:val="24"/>
        <w:kern w:val="2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57" w:unhideWhenUsed="1"/>
    <w:lsdException w:name="toc 2" w:semiHidden="1" w:uiPriority="57" w:unhideWhenUsed="1"/>
    <w:lsdException w:name="toc 3" w:semiHidden="1" w:uiPriority="57" w:unhideWhenUsed="1"/>
    <w:lsdException w:name="toc 4" w:semiHidden="1" w:uiPriority="57" w:unhideWhenUsed="1"/>
    <w:lsdException w:name="toc 5" w:semiHidden="1" w:uiPriority="57" w:unhideWhenUsed="1"/>
    <w:lsdException w:name="toc 6" w:semiHidden="1" w:uiPriority="57" w:unhideWhenUsed="1"/>
    <w:lsdException w:name="toc 7" w:semiHidden="1" w:uiPriority="57" w:unhideWhenUsed="1"/>
    <w:lsdException w:name="toc 8" w:semiHidden="1" w:uiPriority="57" w:unhideWhenUsed="1"/>
    <w:lsdException w:name="toc 9" w:semiHidden="1" w:uiPriority="5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5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6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7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34" w:qFormat="1"/>
    <w:lsdException w:name="Emphasis" w:uiPriority="3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7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96"/>
    <w:lsdException w:name="Light List" w:uiPriority="97"/>
    <w:lsdException w:name="Light Grid" w:uiPriority="98"/>
    <w:lsdException w:name="Medium Shading 1" w:uiPriority="99"/>
    <w:lsdException w:name="Medium Shading 2" w:uiPriority="100"/>
    <w:lsdException w:name="Medium List 1" w:uiPriority="101"/>
    <w:lsdException w:name="Medium List 2" w:uiPriority="102"/>
    <w:lsdException w:name="Medium Grid 1" w:uiPriority="103"/>
    <w:lsdException w:name="Medium Grid 2" w:uiPriority="104"/>
    <w:lsdException w:name="Medium Grid 3" w:uiPriority="105"/>
    <w:lsdException w:name="Dark List" w:uiPriority="112"/>
    <w:lsdException w:name="Colorful Shading" w:uiPriority="113"/>
    <w:lsdException w:name="Colorful List" w:uiPriority="114"/>
    <w:lsdException w:name="Colorful Grid" w:uiPriority="115"/>
    <w:lsdException w:name="Light Shading Accent 1" w:uiPriority="96"/>
    <w:lsdException w:name="Light List Accent 1" w:uiPriority="97"/>
    <w:lsdException w:name="Light Grid Accent 1" w:uiPriority="98"/>
    <w:lsdException w:name="Medium Shading 1 Accent 1" w:uiPriority="99"/>
    <w:lsdException w:name="Medium Shading 2 Accent 1" w:uiPriority="100"/>
    <w:lsdException w:name="Medium List 1 Accent 1" w:uiPriority="101"/>
    <w:lsdException w:name="Revision" w:semiHidden="1"/>
    <w:lsdException w:name="List Paragraph" w:uiPriority="52" w:qFormat="1"/>
    <w:lsdException w:name="Quote" w:uiPriority="41" w:qFormat="1"/>
    <w:lsdException w:name="Intense Quote" w:uiPriority="48" w:qFormat="1"/>
    <w:lsdException w:name="Medium List 2 Accent 1" w:uiPriority="102"/>
    <w:lsdException w:name="Medium Grid 1 Accent 1" w:uiPriority="103"/>
    <w:lsdException w:name="Medium Grid 2 Accent 1" w:uiPriority="104"/>
    <w:lsdException w:name="Medium Grid 3 Accent 1" w:uiPriority="105"/>
    <w:lsdException w:name="Dark List Accent 1" w:uiPriority="112"/>
    <w:lsdException w:name="Colorful Shading Accent 1" w:uiPriority="113"/>
    <w:lsdException w:name="Colorful List Accent 1" w:uiPriority="114"/>
    <w:lsdException w:name="Colorful Grid Accent 1" w:uiPriority="115"/>
    <w:lsdException w:name="Light Shading Accent 2" w:uiPriority="96"/>
    <w:lsdException w:name="Light List Accent 2" w:uiPriority="97"/>
    <w:lsdException w:name="Light Grid Accent 2" w:uiPriority="98"/>
    <w:lsdException w:name="Medium Shading 1 Accent 2" w:uiPriority="99"/>
    <w:lsdException w:name="Medium Shading 2 Accent 2" w:uiPriority="100"/>
    <w:lsdException w:name="Medium List 1 Accent 2" w:uiPriority="101"/>
    <w:lsdException w:name="Medium List 2 Accent 2" w:uiPriority="102"/>
    <w:lsdException w:name="Medium Grid 1 Accent 2" w:uiPriority="103"/>
    <w:lsdException w:name="Medium Grid 2 Accent 2" w:uiPriority="104"/>
    <w:lsdException w:name="Medium Grid 3 Accent 2" w:uiPriority="105"/>
    <w:lsdException w:name="Dark List Accent 2" w:uiPriority="112"/>
    <w:lsdException w:name="Colorful Shading Accent 2" w:uiPriority="113"/>
    <w:lsdException w:name="Colorful List Accent 2" w:uiPriority="114"/>
    <w:lsdException w:name="Colorful Grid Accent 2" w:uiPriority="115"/>
    <w:lsdException w:name="Light Shading Accent 3" w:uiPriority="96"/>
    <w:lsdException w:name="Light List Accent 3" w:uiPriority="97"/>
    <w:lsdException w:name="Light Grid Accent 3" w:uiPriority="98"/>
    <w:lsdException w:name="Medium Shading 1 Accent 3" w:uiPriority="99"/>
    <w:lsdException w:name="Medium Shading 2 Accent 3" w:uiPriority="100"/>
    <w:lsdException w:name="Medium List 1 Accent 3" w:uiPriority="101"/>
    <w:lsdException w:name="Medium List 2 Accent 3" w:uiPriority="102"/>
    <w:lsdException w:name="Medium Grid 1 Accent 3" w:uiPriority="103"/>
    <w:lsdException w:name="Medium Grid 2 Accent 3" w:uiPriority="104"/>
    <w:lsdException w:name="Medium Grid 3 Accent 3" w:uiPriority="105"/>
    <w:lsdException w:name="Dark List Accent 3" w:uiPriority="112"/>
    <w:lsdException w:name="Colorful Shading Accent 3" w:uiPriority="113"/>
    <w:lsdException w:name="Colorful List Accent 3" w:uiPriority="114"/>
    <w:lsdException w:name="Colorful Grid Accent 3" w:uiPriority="115"/>
    <w:lsdException w:name="Light Shading Accent 4" w:uiPriority="96"/>
    <w:lsdException w:name="Light List Accent 4" w:uiPriority="97"/>
    <w:lsdException w:name="Light Grid Accent 4" w:uiPriority="98"/>
    <w:lsdException w:name="Medium Shading 1 Accent 4" w:uiPriority="99"/>
    <w:lsdException w:name="Medium Shading 2 Accent 4" w:uiPriority="100"/>
    <w:lsdException w:name="Medium List 1 Accent 4" w:uiPriority="101"/>
    <w:lsdException w:name="Medium List 2 Accent 4" w:uiPriority="102"/>
    <w:lsdException w:name="Medium Grid 1 Accent 4" w:uiPriority="103"/>
    <w:lsdException w:name="Medium Grid 2 Accent 4" w:uiPriority="104"/>
    <w:lsdException w:name="Medium Grid 3 Accent 4" w:uiPriority="105"/>
    <w:lsdException w:name="Dark List Accent 4" w:uiPriority="112"/>
    <w:lsdException w:name="Colorful Shading Accent 4" w:uiPriority="113"/>
    <w:lsdException w:name="Colorful List Accent 4" w:uiPriority="114"/>
    <w:lsdException w:name="Colorful Grid Accent 4" w:uiPriority="115"/>
    <w:lsdException w:name="Light Shading Accent 5" w:uiPriority="96"/>
    <w:lsdException w:name="Light List Accent 5" w:uiPriority="97"/>
    <w:lsdException w:name="Light Grid Accent 5" w:uiPriority="98"/>
    <w:lsdException w:name="Medium Shading 1 Accent 5" w:uiPriority="99"/>
    <w:lsdException w:name="Medium Shading 2 Accent 5" w:uiPriority="100"/>
    <w:lsdException w:name="Medium List 1 Accent 5" w:uiPriority="101"/>
    <w:lsdException w:name="Medium List 2 Accent 5" w:uiPriority="102"/>
    <w:lsdException w:name="Medium Grid 1 Accent 5" w:uiPriority="103"/>
    <w:lsdException w:name="Medium Grid 2 Accent 5" w:uiPriority="104"/>
    <w:lsdException w:name="Medium Grid 3 Accent 5" w:uiPriority="105"/>
    <w:lsdException w:name="Dark List Accent 5" w:uiPriority="112"/>
    <w:lsdException w:name="Colorful Shading Accent 5" w:uiPriority="113"/>
    <w:lsdException w:name="Colorful List Accent 5" w:uiPriority="114"/>
    <w:lsdException w:name="Colorful Grid Accent 5" w:uiPriority="115"/>
    <w:lsdException w:name="Light Shading Accent 6" w:uiPriority="96"/>
    <w:lsdException w:name="Light List Accent 6" w:uiPriority="97"/>
    <w:lsdException w:name="Light Grid Accent 6" w:uiPriority="98"/>
    <w:lsdException w:name="Medium Shading 1 Accent 6" w:uiPriority="99"/>
    <w:lsdException w:name="Medium Shading 2 Accent 6" w:uiPriority="100"/>
    <w:lsdException w:name="Medium List 1 Accent 6" w:uiPriority="101"/>
    <w:lsdException w:name="Medium List 2 Accent 6" w:uiPriority="102"/>
    <w:lsdException w:name="Medium Grid 1 Accent 6" w:uiPriority="103"/>
    <w:lsdException w:name="Medium Grid 2 Accent 6" w:uiPriority="104"/>
    <w:lsdException w:name="Medium Grid 3 Accent 6" w:uiPriority="105"/>
    <w:lsdException w:name="Dark List Accent 6" w:uiPriority="112"/>
    <w:lsdException w:name="Colorful Shading Accent 6" w:uiPriority="113"/>
    <w:lsdException w:name="Colorful List Accent 6" w:uiPriority="114"/>
    <w:lsdException w:name="Colorful Grid Accent 6" w:uiPriority="115"/>
    <w:lsdException w:name="Subtle Emphasis" w:uiPriority="25" w:qFormat="1"/>
    <w:lsdException w:name="Intense Emphasis" w:uiPriority="33" w:qFormat="1"/>
    <w:lsdException w:name="Subtle Reference" w:uiPriority="49" w:qFormat="1"/>
    <w:lsdException w:name="Intense Reference" w:uiPriority="50" w:qFormat="1"/>
    <w:lsdException w:name="Book Title" w:uiPriority="51" w:qFormat="1"/>
    <w:lsdException w:name="Bibliography" w:semiHidden="1" w:uiPriority="55" w:unhideWhenUsed="1"/>
    <w:lsdException w:name="TOC Heading" w:semiHidden="1" w:uiPriority="57" w:unhideWhenUsed="1" w:qFormat="1"/>
    <w:lsdException w:name="Plain Table 1" w:uiPriority="65"/>
    <w:lsdException w:name="Plain Table 2" w:uiPriority="66"/>
    <w:lsdException w:name="Plain Table 3" w:uiPriority="67"/>
    <w:lsdException w:name="Plain Table 4" w:uiPriority="68"/>
    <w:lsdException w:name="Plain Table 5" w:uiPriority="69"/>
    <w:lsdException w:name="Grid Table Light" w:uiPriority="64"/>
    <w:lsdException w:name="Grid Table 1 Light" w:uiPriority="70"/>
    <w:lsdException w:name="Grid Table 2" w:uiPriority="71"/>
    <w:lsdException w:name="Grid Table 3" w:uiPriority="72"/>
    <w:lsdException w:name="Grid Table 4" w:uiPriority="73"/>
    <w:lsdException w:name="Grid Table 5 Dark" w:uiPriority="80"/>
    <w:lsdException w:name="Grid Table 6 Colorful" w:uiPriority="81"/>
    <w:lsdException w:name="Grid Table 7 Colorful" w:uiPriority="82"/>
    <w:lsdException w:name="Grid Table 1 Light Accent 1" w:uiPriority="70"/>
    <w:lsdException w:name="Grid Table 2 Accent 1" w:uiPriority="71"/>
    <w:lsdException w:name="Grid Table 3 Accent 1" w:uiPriority="72"/>
    <w:lsdException w:name="Grid Table 4 Accent 1" w:uiPriority="73"/>
    <w:lsdException w:name="Grid Table 5 Dark Accent 1" w:uiPriority="80"/>
    <w:lsdException w:name="Grid Table 6 Colorful Accent 1" w:uiPriority="81"/>
    <w:lsdException w:name="Grid Table 7 Colorful Accent 1" w:uiPriority="82"/>
    <w:lsdException w:name="Grid Table 1 Light Accent 2" w:uiPriority="70"/>
    <w:lsdException w:name="Grid Table 2 Accent 2" w:uiPriority="71"/>
    <w:lsdException w:name="Grid Table 3 Accent 2" w:uiPriority="72"/>
    <w:lsdException w:name="Grid Table 4 Accent 2" w:uiPriority="73"/>
    <w:lsdException w:name="Grid Table 5 Dark Accent 2" w:uiPriority="80"/>
    <w:lsdException w:name="Grid Table 6 Colorful Accent 2" w:uiPriority="81"/>
    <w:lsdException w:name="Grid Table 7 Colorful Accent 2" w:uiPriority="82"/>
    <w:lsdException w:name="Grid Table 1 Light Accent 3" w:uiPriority="70"/>
    <w:lsdException w:name="Grid Table 2 Accent 3" w:uiPriority="71"/>
    <w:lsdException w:name="Grid Table 3 Accent 3" w:uiPriority="72"/>
    <w:lsdException w:name="Grid Table 4 Accent 3" w:uiPriority="73"/>
    <w:lsdException w:name="Grid Table 5 Dark Accent 3" w:uiPriority="80"/>
    <w:lsdException w:name="Grid Table 6 Colorful Accent 3" w:uiPriority="81"/>
    <w:lsdException w:name="Grid Table 7 Colorful Accent 3" w:uiPriority="82"/>
    <w:lsdException w:name="Grid Table 1 Light Accent 4" w:uiPriority="70"/>
    <w:lsdException w:name="Grid Table 2 Accent 4" w:uiPriority="71"/>
    <w:lsdException w:name="Grid Table 3 Accent 4" w:uiPriority="72"/>
    <w:lsdException w:name="Grid Table 4 Accent 4" w:uiPriority="73"/>
    <w:lsdException w:name="Grid Table 5 Dark Accent 4" w:uiPriority="80"/>
    <w:lsdException w:name="Grid Table 6 Colorful Accent 4" w:uiPriority="81"/>
    <w:lsdException w:name="Grid Table 7 Colorful Accent 4" w:uiPriority="82"/>
    <w:lsdException w:name="Grid Table 1 Light Accent 5" w:uiPriority="70"/>
    <w:lsdException w:name="Grid Table 2 Accent 5" w:uiPriority="71"/>
    <w:lsdException w:name="Grid Table 3 Accent 5" w:uiPriority="72"/>
    <w:lsdException w:name="Grid Table 4 Accent 5" w:uiPriority="73"/>
    <w:lsdException w:name="Grid Table 5 Dark Accent 5" w:uiPriority="80"/>
    <w:lsdException w:name="Grid Table 6 Colorful Accent 5" w:uiPriority="81"/>
    <w:lsdException w:name="Grid Table 7 Colorful Accent 5" w:uiPriority="82"/>
    <w:lsdException w:name="Grid Table 1 Light Accent 6" w:uiPriority="70"/>
    <w:lsdException w:name="Grid Table 2 Accent 6" w:uiPriority="71"/>
    <w:lsdException w:name="Grid Table 3 Accent 6" w:uiPriority="72"/>
    <w:lsdException w:name="Grid Table 4 Accent 6" w:uiPriority="73"/>
    <w:lsdException w:name="Grid Table 5 Dark Accent 6" w:uiPriority="80"/>
    <w:lsdException w:name="Grid Table 6 Colorful Accent 6" w:uiPriority="81"/>
    <w:lsdException w:name="Grid Table 7 Colorful Accent 6" w:uiPriority="82"/>
    <w:lsdException w:name="List Table 1 Light" w:uiPriority="70"/>
    <w:lsdException w:name="List Table 2" w:uiPriority="71"/>
    <w:lsdException w:name="List Table 3" w:uiPriority="72"/>
    <w:lsdException w:name="List Table 4" w:uiPriority="73"/>
    <w:lsdException w:name="List Table 5 Dark" w:uiPriority="80"/>
    <w:lsdException w:name="List Table 6 Colorful" w:uiPriority="81"/>
    <w:lsdException w:name="List Table 7 Colorful" w:uiPriority="82"/>
    <w:lsdException w:name="List Table 1 Light Accent 1" w:uiPriority="70"/>
    <w:lsdException w:name="List Table 2 Accent 1" w:uiPriority="71"/>
    <w:lsdException w:name="List Table 3 Accent 1" w:uiPriority="72"/>
    <w:lsdException w:name="List Table 4 Accent 1" w:uiPriority="73"/>
    <w:lsdException w:name="List Table 5 Dark Accent 1" w:uiPriority="80"/>
    <w:lsdException w:name="List Table 6 Colorful Accent 1" w:uiPriority="81"/>
    <w:lsdException w:name="List Table 7 Colorful Accent 1" w:uiPriority="82"/>
    <w:lsdException w:name="List Table 1 Light Accent 2" w:uiPriority="70"/>
    <w:lsdException w:name="List Table 2 Accent 2" w:uiPriority="71"/>
    <w:lsdException w:name="List Table 3 Accent 2" w:uiPriority="72"/>
    <w:lsdException w:name="List Table 4 Accent 2" w:uiPriority="73"/>
    <w:lsdException w:name="List Table 5 Dark Accent 2" w:uiPriority="80"/>
    <w:lsdException w:name="List Table 6 Colorful Accent 2" w:uiPriority="81"/>
    <w:lsdException w:name="List Table 7 Colorful Accent 2" w:uiPriority="82"/>
    <w:lsdException w:name="List Table 1 Light Accent 3" w:uiPriority="70"/>
    <w:lsdException w:name="List Table 2 Accent 3" w:uiPriority="71"/>
    <w:lsdException w:name="List Table 3 Accent 3" w:uiPriority="72"/>
    <w:lsdException w:name="List Table 4 Accent 3" w:uiPriority="73"/>
    <w:lsdException w:name="List Table 5 Dark Accent 3" w:uiPriority="80"/>
    <w:lsdException w:name="List Table 6 Colorful Accent 3" w:uiPriority="81"/>
    <w:lsdException w:name="List Table 7 Colorful Accent 3" w:uiPriority="82"/>
    <w:lsdException w:name="List Table 1 Light Accent 4" w:uiPriority="70"/>
    <w:lsdException w:name="List Table 2 Accent 4" w:uiPriority="71"/>
    <w:lsdException w:name="List Table 3 Accent 4" w:uiPriority="72"/>
    <w:lsdException w:name="List Table 4 Accent 4" w:uiPriority="73"/>
    <w:lsdException w:name="List Table 5 Dark Accent 4" w:uiPriority="80"/>
    <w:lsdException w:name="List Table 6 Colorful Accent 4" w:uiPriority="81"/>
    <w:lsdException w:name="List Table 7 Colorful Accent 4" w:uiPriority="82"/>
    <w:lsdException w:name="List Table 1 Light Accent 5" w:uiPriority="70"/>
    <w:lsdException w:name="List Table 2 Accent 5" w:uiPriority="71"/>
    <w:lsdException w:name="List Table 3 Accent 5" w:uiPriority="72"/>
    <w:lsdException w:name="List Table 4 Accent 5" w:uiPriority="73"/>
    <w:lsdException w:name="List Table 5 Dark Accent 5" w:uiPriority="80"/>
    <w:lsdException w:name="List Table 6 Colorful Accent 5" w:uiPriority="81"/>
    <w:lsdException w:name="List Table 7 Colorful Accent 5" w:uiPriority="82"/>
    <w:lsdException w:name="List Table 1 Light Accent 6" w:uiPriority="70"/>
    <w:lsdException w:name="List Table 2 Accent 6" w:uiPriority="71"/>
    <w:lsdException w:name="List Table 3 Accent 6" w:uiPriority="72"/>
    <w:lsdException w:name="List Table 4 Accent 6" w:uiPriority="73"/>
    <w:lsdException w:name="List Table 5 Dark Accent 6" w:uiPriority="80"/>
    <w:lsdException w:name="List Table 6 Colorful Accent 6" w:uiPriority="81"/>
    <w:lsdException w:name="List Table 7 Colorful Accent 6" w:uiPriority="8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autoSpaceDE w:val="off"/>
      <w:autoSpaceDN w:val="off"/>
      <w:widowControl w:val="off"/>
      <w:wordWrap w:val="off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uiPriority w:val="34"/>
    <w:basedOn w:val="a"/>
    <w:qFormat/>
    <w:pPr>
      <w:ind w:leftChars="400" w:left="800"/>
    </w:pPr>
  </w:style>
  <w:style w:type="table" w:styleId="a4">
    <w:name w:val="Table Grid"/>
    <w:uiPriority w:val="39"/>
    <w:basedOn w:val="a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FFFB9FFFFD9FFFFC5FFFFC1FFFFB1FFFFDB">
    <w:name w:val="FFFFB9FFFFD9FFFFC5FFFFC1FFFFB1FFFFDB"/>
    <w:pPr>
      <w:adjustRightInd/>
      <w:autoSpaceDE w:val="off"/>
      <w:autoSpaceDN w:val="off"/>
      <w:widowControl w:val="off"/>
      <w:wordWrap w:val="off"/>
      <w:spacing w:line="384" w:lineRule="auto"/>
      <w:textAlignment w:val="baseline"/>
    </w:pPr>
    <w:rPr>
      <w:rFonts w:ascii="ÇÔÃÊ·Òµ¸¿ò" w:eastAsia="Times New Roman" w:hAnsi="ÇÔÃÊ·Òµ¸¿ò" w:cs="ÇÔÃÊ·Òµ¸¿ò"/>
      <w:color w:val="000000"/>
      <w:szCs w:val="20"/>
      <w:kern w:val="0"/>
    </w:rPr>
  </w:style>
  <w:style w:type="paragraph" w:styleId="a5">
    <w:name w:val="footer"/>
    <w:uiPriority w:val="99"/>
    <w:basedOn w:val="a"/>
    <w:link w:val="Char"/>
    <w:unhideWhenUsed/>
    <w:pPr>
      <w:snapToGrid w:val="0"/>
      <w:tabs>
        <w:tab w:val="center" w:pos="4513"/>
        <w:tab w:val="right" w:pos="9026"/>
      </w:tabs>
    </w:pPr>
  </w:style>
  <w:style w:type="character" w:customStyle="1" w:styleId="Char">
    <w:name w:val="바닥글 Char"/>
    <w:uiPriority w:val="99"/>
    <w:basedOn w:val="a0"/>
    <w:link w:val="a5"/>
  </w:style>
  <w:style w:type="character" w:styleId="a6">
    <w:name w:val="page number"/>
    <w:uiPriority w:val="99"/>
    <w:basedOn w:val="a0"/>
    <w:semiHidden/>
    <w:unhideWhenUsed/>
  </w:style>
  <w:style w:type="character" w:styleId="a7">
    <w:name w:val="Hyperlink"/>
    <w:uiPriority w:val="99"/>
    <w:basedOn w:val="a0"/>
    <w:unhideWhenUsed/>
    <w:rPr>
      <w:color w:val="0563C1"/>
      <w:u w:val="single" w:color="auto"/>
    </w:rPr>
  </w:style>
  <w:style w:type="character" w:styleId="a8">
    <w:name w:val="Unresolved Mention"/>
    <w:uiPriority w:val="99"/>
    <w:basedOn w:val="a0"/>
    <w:semiHidden/>
    <w:unhideWhenUsed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7" Type="http://schemas.openxmlformats.org/officeDocument/2006/relationships/footer" Target="footer1.xml" /><Relationship Id="rId1" Type="http://schemas.openxmlformats.org/officeDocument/2006/relationships/image" Target="media/image1.png" /><Relationship Id="rId2" Type="http://schemas.openxmlformats.org/officeDocument/2006/relationships/image" Target="media/image2.png" /><Relationship Id="rId3" Type="http://schemas.openxmlformats.org/officeDocument/2006/relationships/image" Target="media/image3.png" /><Relationship Id="rId4" Type="http://schemas.openxmlformats.org/officeDocument/2006/relationships/image" Target="media/image4.png" /><Relationship Id="rId5" Type="http://schemas.openxmlformats.org/officeDocument/2006/relationships/image" Target="media/image5.png" /><Relationship Id="rId6" Type="http://schemas.openxmlformats.org/officeDocument/2006/relationships/image" Target="media/image6.jpeg" /><Relationship Id="rId8" Type="http://schemas.openxmlformats.org/officeDocument/2006/relationships/styles" Target="styles.xml" /><Relationship Id="rId9" Type="http://schemas.openxmlformats.org/officeDocument/2006/relationships/settings" Target="settings.xml" /><Relationship Id="rId10" Type="http://schemas.openxmlformats.org/officeDocument/2006/relationships/fontTable" Target="fontTable.xml" /><Relationship Id="rId11" Type="http://schemas.openxmlformats.org/officeDocument/2006/relationships/webSettings" Target="webSettings.xml" /><Relationship Id="rId12" Type="http://schemas.openxmlformats.org/officeDocument/2006/relationships/numbering" Target="numbering.xml" /><Relationship Id="rId13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테마">
  <a:themeElements>
    <a:clrScheme name="Office">
      <a:dk1>
        <a:sysClr lastClr="000000" val="windowText"/>
      </a:dk1>
      <a:lt1>
        <a:sysClr lastClr="FFFFFF" val="window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t23225</dc:creator>
  <cp:keywords/>
  <dc:description/>
  <cp:lastModifiedBy>USER</cp:lastModifiedBy>
  <cp:revision>1</cp:revision>
  <dcterms:created xsi:type="dcterms:W3CDTF">2021-10-25T02:26:00Z</dcterms:created>
  <dcterms:modified xsi:type="dcterms:W3CDTF">2021-11-05T08:16:50Z</dcterms:modified>
  <cp:version>1000.0100.01</cp:version>
</cp:coreProperties>
</file>